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DE5D" w14:textId="7C579D80" w:rsidR="00166C19" w:rsidRPr="00166C19" w:rsidRDefault="00166C19" w:rsidP="00166C19">
      <w:pPr>
        <w:suppressLineNumbers/>
        <w:jc w:val="both"/>
        <w:rPr>
          <w:b/>
          <w:bCs/>
          <w:u w:val="single"/>
        </w:rPr>
      </w:pPr>
      <w:r>
        <w:rPr>
          <w:b/>
          <w:bCs/>
          <w:u w:val="single"/>
        </w:rPr>
        <w:t>Y</w:t>
      </w:r>
      <w:r w:rsidRPr="00166C19">
        <w:rPr>
          <w:b/>
          <w:bCs/>
          <w:u w:val="single"/>
        </w:rPr>
        <w:t>ear 9 ILT Spring Term</w:t>
      </w:r>
    </w:p>
    <w:p w14:paraId="6C6380B5" w14:textId="77777777" w:rsidR="00166C19" w:rsidRPr="00166C19" w:rsidRDefault="00166C19" w:rsidP="00166C19">
      <w:pPr>
        <w:suppressLineNumbers/>
        <w:jc w:val="both"/>
        <w:rPr>
          <w:b/>
          <w:bCs/>
          <w:u w:val="single"/>
        </w:rPr>
      </w:pPr>
      <w:r w:rsidRPr="00166C19">
        <w:rPr>
          <w:b/>
          <w:bCs/>
          <w:u w:val="single"/>
        </w:rPr>
        <w:t>Reading Comprehension 1</w:t>
      </w:r>
      <w:r>
        <w:rPr>
          <w:b/>
          <w:bCs/>
          <w:u w:val="single"/>
        </w:rPr>
        <w:t xml:space="preserve">- ‘Winter’s Bone’ by Daniel </w:t>
      </w:r>
      <w:proofErr w:type="spellStart"/>
      <w:r>
        <w:rPr>
          <w:b/>
          <w:bCs/>
          <w:u w:val="single"/>
        </w:rPr>
        <w:t>Woodrell</w:t>
      </w:r>
      <w:proofErr w:type="spellEnd"/>
    </w:p>
    <w:p w14:paraId="7866A0B7" w14:textId="769D73D0" w:rsidR="00166C19" w:rsidRDefault="00166C19" w:rsidP="00166C19">
      <w:pPr>
        <w:suppressLineNumbers/>
        <w:jc w:val="both"/>
      </w:pPr>
      <w:r>
        <w:t xml:space="preserve">Read the passage carefully and then complete the tasks below. </w:t>
      </w:r>
    </w:p>
    <w:p w14:paraId="143097B3" w14:textId="2CED2255" w:rsidR="00166C19" w:rsidRDefault="00166C19" w:rsidP="00166C19">
      <w:pPr>
        <w:suppressLineNumbers/>
        <w:jc w:val="both"/>
        <w:rPr>
          <w:i/>
          <w:iCs/>
        </w:rPr>
      </w:pPr>
      <w:r>
        <w:rPr>
          <w:i/>
          <w:iCs/>
          <w:noProof/>
        </w:rPr>
        <mc:AlternateContent>
          <mc:Choice Requires="wps">
            <w:drawing>
              <wp:anchor distT="0" distB="0" distL="114300" distR="114300" simplePos="0" relativeHeight="251659264" behindDoc="0" locked="0" layoutInCell="1" allowOverlap="1" wp14:anchorId="204AE0E9" wp14:editId="787A5A1C">
                <wp:simplePos x="0" y="0"/>
                <wp:positionH relativeFrom="column">
                  <wp:posOffset>-27296</wp:posOffset>
                </wp:positionH>
                <wp:positionV relativeFrom="paragraph">
                  <wp:posOffset>644639</wp:posOffset>
                </wp:positionV>
                <wp:extent cx="5841242" cy="5691116"/>
                <wp:effectExtent l="0" t="0" r="26670" b="24130"/>
                <wp:wrapNone/>
                <wp:docPr id="2" name="Rectangle 2"/>
                <wp:cNvGraphicFramePr/>
                <a:graphic xmlns:a="http://schemas.openxmlformats.org/drawingml/2006/main">
                  <a:graphicData uri="http://schemas.microsoft.com/office/word/2010/wordprocessingShape">
                    <wps:wsp>
                      <wps:cNvSpPr/>
                      <wps:spPr>
                        <a:xfrm>
                          <a:off x="0" y="0"/>
                          <a:ext cx="5841242" cy="56911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CC983" id="Rectangle 2" o:spid="_x0000_s1026" style="position:absolute;margin-left:-2.15pt;margin-top:50.75pt;width:459.95pt;height:44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" filled="f" strokecolor="black [3213]" strokeweight="1pt"/>
            </w:pict>
          </mc:Fallback>
        </mc:AlternateContent>
      </w:r>
      <w:r w:rsidRPr="00166C19">
        <w:rPr>
          <w:i/>
          <w:iCs/>
        </w:rPr>
        <w:t xml:space="preserve">Taken from the opening to ‘Winter’s Bone’, Ozark teenager </w:t>
      </w:r>
      <w:proofErr w:type="spellStart"/>
      <w:r w:rsidRPr="00166C19">
        <w:rPr>
          <w:i/>
          <w:iCs/>
        </w:rPr>
        <w:t>Ree</w:t>
      </w:r>
      <w:proofErr w:type="spellEnd"/>
      <w:r w:rsidRPr="00166C19">
        <w:rPr>
          <w:i/>
          <w:iCs/>
        </w:rPr>
        <w:t xml:space="preserve"> Dolly is faced with an unresponsive mother and a criminal father. Alone, she does what she can do to manage the household and take care of her two younger siblings.</w:t>
      </w:r>
    </w:p>
    <w:p w14:paraId="0CD79579" w14:textId="63D1CE08" w:rsidR="00166C19" w:rsidRDefault="00166C19" w:rsidP="00166C19">
      <w:pPr>
        <w:jc w:val="both"/>
      </w:pPr>
      <w:proofErr w:type="spellStart"/>
      <w:r>
        <w:t>Ree</w:t>
      </w:r>
      <w:proofErr w:type="spellEnd"/>
      <w:r>
        <w:t xml:space="preserve"> Dolly stood at break of day on her cold front steps and smelled coming flurries and saw meat. Meat hung from trees across the creek. The </w:t>
      </w:r>
      <w:r w:rsidRPr="00166C19">
        <w:rPr>
          <w:b/>
          <w:bCs/>
          <w:u w:val="single"/>
        </w:rPr>
        <w:t>carcasses</w:t>
      </w:r>
      <w:r>
        <w:t xml:space="preserve"> hung pale of flesh with a fatty gleam from low limbs of saplings in the side yards. Three halt haggard houses formed a kneeling rank on the far </w:t>
      </w:r>
      <w:proofErr w:type="gramStart"/>
      <w:r>
        <w:t>Creekside</w:t>
      </w:r>
      <w:proofErr w:type="gramEnd"/>
      <w:r>
        <w:t xml:space="preserve"> and each had two or more skinned torsos dangling by rope from sagged limbs, venison left to the weather for two nights and three days so the early blossoming of decay might round the favour, sweeten that meat to the bone. </w:t>
      </w:r>
    </w:p>
    <w:p w14:paraId="3525E04A" w14:textId="77777777" w:rsidR="00166C19" w:rsidRDefault="00166C19" w:rsidP="00166C19">
      <w:pPr>
        <w:jc w:val="both"/>
      </w:pPr>
      <w:r>
        <w:t xml:space="preserve">Snow clouds had replaced the horizon, capped the valley darkly, and chafing wind blew so the hung meat twirled from jigging branches. </w:t>
      </w:r>
      <w:proofErr w:type="spellStart"/>
      <w:r>
        <w:t>Ree</w:t>
      </w:r>
      <w:proofErr w:type="spellEnd"/>
      <w:r>
        <w:t xml:space="preserve">, brunette and sixteen, with milk skin and abrupt green eyes, stood bare-armed in a fluttering yellow dress, face to the wind, her cheeks reddening as if smacked again. She stood tall in combat boots, scarce at the waist but plenty through the arms and shoulders, a body made for loping after needs. She smelled the frosty wet in the looming clouds, thought of her shadowed kitchen and lean cupboard, looked to the </w:t>
      </w:r>
      <w:r w:rsidRPr="00166C19">
        <w:rPr>
          <w:b/>
          <w:bCs/>
          <w:u w:val="single"/>
        </w:rPr>
        <w:t>scant</w:t>
      </w:r>
      <w:r>
        <w:t xml:space="preserve"> woodpile, and shuddered. The coming weather meant wash hung outside would freeze into planks, so she’d have to stretch </w:t>
      </w:r>
      <w:proofErr w:type="gramStart"/>
      <w:r>
        <w:t>clothes line</w:t>
      </w:r>
      <w:proofErr w:type="gramEnd"/>
      <w:r>
        <w:t xml:space="preserve"> across the kitchen above the woodstove, and the puny stack of wood split for the potbelly would not last long enough to dry much except Mom’s </w:t>
      </w:r>
      <w:proofErr w:type="spellStart"/>
      <w:r>
        <w:t>underthings</w:t>
      </w:r>
      <w:proofErr w:type="spellEnd"/>
      <w:r>
        <w:t xml:space="preserve"> and maybe a few T-shirts for the boys. </w:t>
      </w:r>
      <w:proofErr w:type="spellStart"/>
      <w:r>
        <w:t>Ree</w:t>
      </w:r>
      <w:proofErr w:type="spellEnd"/>
      <w:r>
        <w:t xml:space="preserve"> knew there was no gas for the chain saw, so she’d be swinging the axe out back while winter blew into the valley and fell around her. </w:t>
      </w:r>
    </w:p>
    <w:p w14:paraId="72E32A1B" w14:textId="091A3993" w:rsidR="00166C19" w:rsidRDefault="00166C19" w:rsidP="00166C19">
      <w:pPr>
        <w:jc w:val="both"/>
      </w:pPr>
      <w:r>
        <w:t>Jessup, her father, had not set by a fat woodpile</w:t>
      </w:r>
      <w:r>
        <w:t>,</w:t>
      </w:r>
      <w:r>
        <w:t xml:space="preserve"> not split what there was for the potbelly before he went down the steep yard to his blue Capri and bounced away on the rut road. He had not set food by nor money, but promised he’d be back soon as he could with a paper sack of cash and a </w:t>
      </w:r>
      <w:proofErr w:type="spellStart"/>
      <w:r>
        <w:t>trunkload</w:t>
      </w:r>
      <w:proofErr w:type="spellEnd"/>
      <w:r>
        <w:t xml:space="preserve"> of delights. Jessup was a broken-faced, </w:t>
      </w:r>
      <w:r w:rsidRPr="00166C19">
        <w:rPr>
          <w:b/>
          <w:bCs/>
          <w:u w:val="single"/>
        </w:rPr>
        <w:t>furtive</w:t>
      </w:r>
      <w:r>
        <w:t xml:space="preserve"> man given to uttering quick pleading promises that made it easier for him to walk out the door and be </w:t>
      </w:r>
      <w:proofErr w:type="gramStart"/>
      <w:r>
        <w:t>gone, or</w:t>
      </w:r>
      <w:proofErr w:type="gramEnd"/>
      <w:r>
        <w:t xml:space="preserve"> come back inside and be forgiven. Walnuts were still falling when </w:t>
      </w:r>
      <w:proofErr w:type="spellStart"/>
      <w:r>
        <w:t>Ree</w:t>
      </w:r>
      <w:proofErr w:type="spellEnd"/>
      <w:r>
        <w:t xml:space="preserve"> saw him last. </w:t>
      </w:r>
    </w:p>
    <w:p w14:paraId="28509478" w14:textId="08DFD2EB" w:rsidR="00CA4052" w:rsidRDefault="00166C19" w:rsidP="00166C19">
      <w:pPr>
        <w:jc w:val="both"/>
      </w:pPr>
      <w:r>
        <w:t>Walnuts were thumping to ground in the night like stalking footsteps of some large thing that never quite came into view, and Jessup had paced on this porch in a worried slouch, dented nose snuffling, lantern jaw smoked by beard, eyes uncertain and alarmed by each walnut thump. The darkness and those thumps out in the darkness seemed to keep him jumpy. He paced until a decision popped into is head, then started down the steps, going fast into the night before his</w:t>
      </w:r>
      <w:r>
        <w:t xml:space="preserve"> </w:t>
      </w:r>
      <w:r>
        <w:t xml:space="preserve">mind could change. He said, “Start </w:t>
      </w:r>
      <w:proofErr w:type="spellStart"/>
      <w:r>
        <w:t>lookin</w:t>
      </w:r>
      <w:proofErr w:type="spellEnd"/>
      <w:r>
        <w:t xml:space="preserve">’ for me soon as you see my face. </w:t>
      </w:r>
      <w:proofErr w:type="spellStart"/>
      <w:r>
        <w:t>‘Til</w:t>
      </w:r>
      <w:proofErr w:type="spellEnd"/>
      <w:r>
        <w:t xml:space="preserve"> then, don’t even wonder.”</w:t>
      </w:r>
    </w:p>
    <w:p w14:paraId="0DAB46D5" w14:textId="042F8604" w:rsidR="00166C19" w:rsidRPr="0054388A" w:rsidRDefault="00166C19" w:rsidP="0054388A">
      <w:pPr>
        <w:suppressLineNumbers/>
        <w:jc w:val="both"/>
        <w:rPr>
          <w:rFonts w:ascii="Century Gothic" w:hAnsi="Century Gothic"/>
        </w:rPr>
      </w:pPr>
    </w:p>
    <w:p w14:paraId="2E34FC94" w14:textId="7F177299" w:rsidR="00166C19" w:rsidRPr="0054388A" w:rsidRDefault="00166C19" w:rsidP="0054388A">
      <w:pPr>
        <w:pStyle w:val="ListParagraph"/>
        <w:numPr>
          <w:ilvl w:val="0"/>
          <w:numId w:val="1"/>
        </w:numPr>
        <w:suppressLineNumbers/>
        <w:jc w:val="both"/>
        <w:rPr>
          <w:rFonts w:ascii="Century Gothic" w:hAnsi="Century Gothic"/>
        </w:rPr>
      </w:pPr>
      <w:r w:rsidRPr="0054388A">
        <w:rPr>
          <w:rFonts w:ascii="Century Gothic" w:hAnsi="Century Gothic"/>
        </w:rPr>
        <w:t xml:space="preserve">Based on their use in the following quotations, what do you think each of </w:t>
      </w:r>
      <w:proofErr w:type="gramStart"/>
      <w:r w:rsidRPr="0054388A">
        <w:rPr>
          <w:rFonts w:ascii="Century Gothic" w:hAnsi="Century Gothic"/>
        </w:rPr>
        <w:t>these key vocabulary</w:t>
      </w:r>
      <w:proofErr w:type="gramEnd"/>
      <w:r w:rsidRPr="0054388A">
        <w:rPr>
          <w:rFonts w:ascii="Century Gothic" w:hAnsi="Century Gothic"/>
        </w:rPr>
        <w:t xml:space="preserve"> mean?</w:t>
      </w:r>
    </w:p>
    <w:p w14:paraId="41944D5F" w14:textId="6495618A" w:rsidR="00166C19" w:rsidRPr="0054388A" w:rsidRDefault="00166C19" w:rsidP="0054388A">
      <w:pPr>
        <w:pStyle w:val="ListParagraph"/>
        <w:numPr>
          <w:ilvl w:val="1"/>
          <w:numId w:val="1"/>
        </w:numPr>
        <w:suppressLineNumbers/>
        <w:jc w:val="both"/>
        <w:rPr>
          <w:rFonts w:ascii="Century Gothic" w:hAnsi="Century Gothic"/>
        </w:rPr>
      </w:pPr>
      <w:r w:rsidRPr="0054388A">
        <w:rPr>
          <w:rFonts w:ascii="Century Gothic" w:hAnsi="Century Gothic"/>
        </w:rPr>
        <w:t>“</w:t>
      </w:r>
      <w:r w:rsidRPr="0054388A">
        <w:rPr>
          <w:rFonts w:ascii="Century Gothic" w:hAnsi="Century Gothic"/>
        </w:rPr>
        <w:t xml:space="preserve">The </w:t>
      </w:r>
      <w:r w:rsidRPr="0054388A">
        <w:rPr>
          <w:rFonts w:ascii="Century Gothic" w:hAnsi="Century Gothic"/>
          <w:b/>
          <w:bCs/>
          <w:u w:val="single"/>
        </w:rPr>
        <w:t>carcasses</w:t>
      </w:r>
      <w:r w:rsidRPr="0054388A">
        <w:rPr>
          <w:rFonts w:ascii="Century Gothic" w:hAnsi="Century Gothic"/>
        </w:rPr>
        <w:t xml:space="preserve"> hung pale of flesh with a fatty gleam from low limbs of saplings in the side yards</w:t>
      </w:r>
      <w:r w:rsidRPr="0054388A">
        <w:rPr>
          <w:rFonts w:ascii="Century Gothic" w:hAnsi="Century Gothic"/>
        </w:rPr>
        <w:t>”</w:t>
      </w:r>
    </w:p>
    <w:p w14:paraId="70F3E919" w14:textId="7F50A797" w:rsidR="0054388A" w:rsidRPr="0054388A" w:rsidRDefault="0054388A" w:rsidP="0054388A">
      <w:pPr>
        <w:pStyle w:val="ListParagraph"/>
        <w:numPr>
          <w:ilvl w:val="2"/>
          <w:numId w:val="1"/>
        </w:numPr>
        <w:suppressLineNumbers/>
        <w:jc w:val="both"/>
        <w:rPr>
          <w:rFonts w:ascii="Century Gothic" w:hAnsi="Century Gothic"/>
        </w:rPr>
      </w:pPr>
      <w:r w:rsidRPr="0054388A">
        <w:rPr>
          <w:rFonts w:ascii="Century Gothic" w:hAnsi="Century Gothic"/>
        </w:rPr>
        <w:t>Bones</w:t>
      </w:r>
    </w:p>
    <w:p w14:paraId="543A513A" w14:textId="415499EC" w:rsidR="0054388A" w:rsidRPr="0054388A" w:rsidRDefault="0054388A" w:rsidP="0054388A">
      <w:pPr>
        <w:pStyle w:val="ListParagraph"/>
        <w:numPr>
          <w:ilvl w:val="2"/>
          <w:numId w:val="1"/>
        </w:numPr>
        <w:suppressLineNumbers/>
        <w:jc w:val="both"/>
        <w:rPr>
          <w:rFonts w:ascii="Century Gothic" w:hAnsi="Century Gothic"/>
        </w:rPr>
      </w:pPr>
      <w:r w:rsidRPr="0054388A">
        <w:rPr>
          <w:rFonts w:ascii="Century Gothic" w:hAnsi="Century Gothic"/>
        </w:rPr>
        <w:t xml:space="preserve">An empty shell. </w:t>
      </w:r>
    </w:p>
    <w:p w14:paraId="51CBD109" w14:textId="6F06BFAB" w:rsidR="00166C19" w:rsidRPr="0054388A" w:rsidRDefault="0054388A" w:rsidP="0054388A">
      <w:pPr>
        <w:pStyle w:val="ListParagraph"/>
        <w:numPr>
          <w:ilvl w:val="2"/>
          <w:numId w:val="1"/>
        </w:numPr>
        <w:suppressLineNumbers/>
        <w:jc w:val="both"/>
        <w:rPr>
          <w:rFonts w:ascii="Century Gothic" w:hAnsi="Century Gothic"/>
        </w:rPr>
      </w:pPr>
      <w:r w:rsidRPr="0054388A">
        <w:rPr>
          <w:rFonts w:ascii="Century Gothic" w:hAnsi="Century Gothic"/>
        </w:rPr>
        <w:t>A dead body or corpse</w:t>
      </w:r>
    </w:p>
    <w:p w14:paraId="33B39A03" w14:textId="08F30EF1" w:rsidR="00166C19" w:rsidRPr="0054388A" w:rsidRDefault="00166C19" w:rsidP="0054388A">
      <w:pPr>
        <w:pStyle w:val="ListParagraph"/>
        <w:numPr>
          <w:ilvl w:val="1"/>
          <w:numId w:val="1"/>
        </w:numPr>
        <w:suppressLineNumbers/>
        <w:jc w:val="both"/>
        <w:rPr>
          <w:rFonts w:ascii="Century Gothic" w:hAnsi="Century Gothic"/>
        </w:rPr>
      </w:pPr>
      <w:r w:rsidRPr="0054388A">
        <w:rPr>
          <w:rFonts w:ascii="Century Gothic" w:hAnsi="Century Gothic"/>
        </w:rPr>
        <w:lastRenderedPageBreak/>
        <w:t>“</w:t>
      </w:r>
      <w:proofErr w:type="gramStart"/>
      <w:r w:rsidRPr="0054388A">
        <w:rPr>
          <w:rFonts w:ascii="Century Gothic" w:hAnsi="Century Gothic"/>
        </w:rPr>
        <w:t>thought</w:t>
      </w:r>
      <w:proofErr w:type="gramEnd"/>
      <w:r w:rsidRPr="0054388A">
        <w:rPr>
          <w:rFonts w:ascii="Century Gothic" w:hAnsi="Century Gothic"/>
        </w:rPr>
        <w:t xml:space="preserve"> of her shadowed kitchen and lean cupboard, looked to the </w:t>
      </w:r>
      <w:r w:rsidRPr="0054388A">
        <w:rPr>
          <w:rFonts w:ascii="Century Gothic" w:hAnsi="Century Gothic"/>
          <w:b/>
          <w:bCs/>
          <w:u w:val="single"/>
        </w:rPr>
        <w:t>scant</w:t>
      </w:r>
      <w:r w:rsidRPr="0054388A">
        <w:rPr>
          <w:rFonts w:ascii="Century Gothic" w:hAnsi="Century Gothic"/>
        </w:rPr>
        <w:t xml:space="preserve"> woodpile, and shuddered</w:t>
      </w:r>
      <w:r w:rsidRPr="0054388A">
        <w:rPr>
          <w:rFonts w:ascii="Century Gothic" w:hAnsi="Century Gothic"/>
        </w:rPr>
        <w:t>”</w:t>
      </w:r>
    </w:p>
    <w:p w14:paraId="6F90F928" w14:textId="7318E281" w:rsidR="0054388A" w:rsidRPr="0054388A" w:rsidRDefault="0054388A" w:rsidP="0054388A">
      <w:pPr>
        <w:pStyle w:val="ListParagraph"/>
        <w:numPr>
          <w:ilvl w:val="2"/>
          <w:numId w:val="1"/>
        </w:numPr>
        <w:suppressLineNumbers/>
        <w:jc w:val="both"/>
        <w:rPr>
          <w:rFonts w:ascii="Century Gothic" w:hAnsi="Century Gothic"/>
        </w:rPr>
      </w:pPr>
      <w:r w:rsidRPr="0054388A">
        <w:rPr>
          <w:rFonts w:ascii="Century Gothic" w:hAnsi="Century Gothic"/>
        </w:rPr>
        <w:t xml:space="preserve">Little, barely sufficient </w:t>
      </w:r>
    </w:p>
    <w:p w14:paraId="1CB66361" w14:textId="3A84F772" w:rsidR="0054388A" w:rsidRPr="0054388A" w:rsidRDefault="0054388A" w:rsidP="0054388A">
      <w:pPr>
        <w:pStyle w:val="ListParagraph"/>
        <w:numPr>
          <w:ilvl w:val="2"/>
          <w:numId w:val="1"/>
        </w:numPr>
        <w:suppressLineNumbers/>
        <w:jc w:val="both"/>
        <w:rPr>
          <w:rFonts w:ascii="Century Gothic" w:hAnsi="Century Gothic"/>
        </w:rPr>
      </w:pPr>
      <w:r w:rsidRPr="0054388A">
        <w:rPr>
          <w:rFonts w:ascii="Century Gothic" w:hAnsi="Century Gothic"/>
        </w:rPr>
        <w:t>Overloaded</w:t>
      </w:r>
    </w:p>
    <w:p w14:paraId="1A1594FA" w14:textId="53CB670F" w:rsidR="0054388A" w:rsidRPr="0054388A" w:rsidRDefault="0054388A" w:rsidP="0054388A">
      <w:pPr>
        <w:pStyle w:val="ListParagraph"/>
        <w:numPr>
          <w:ilvl w:val="2"/>
          <w:numId w:val="1"/>
        </w:numPr>
        <w:suppressLineNumbers/>
        <w:jc w:val="both"/>
        <w:rPr>
          <w:rFonts w:ascii="Century Gothic" w:hAnsi="Century Gothic"/>
        </w:rPr>
      </w:pPr>
      <w:r w:rsidRPr="0054388A">
        <w:rPr>
          <w:rFonts w:ascii="Century Gothic" w:hAnsi="Century Gothic"/>
        </w:rPr>
        <w:t xml:space="preserve">Scattered </w:t>
      </w:r>
    </w:p>
    <w:p w14:paraId="7B1D6C5A" w14:textId="7EE8BB72" w:rsidR="00166C19" w:rsidRPr="0054388A" w:rsidRDefault="00166C19" w:rsidP="0054388A">
      <w:pPr>
        <w:pStyle w:val="ListParagraph"/>
        <w:numPr>
          <w:ilvl w:val="1"/>
          <w:numId w:val="1"/>
        </w:numPr>
        <w:suppressLineNumbers/>
        <w:jc w:val="both"/>
        <w:rPr>
          <w:rFonts w:ascii="Century Gothic" w:hAnsi="Century Gothic"/>
        </w:rPr>
      </w:pPr>
      <w:r w:rsidRPr="0054388A">
        <w:rPr>
          <w:rFonts w:ascii="Century Gothic" w:hAnsi="Century Gothic"/>
        </w:rPr>
        <w:t>“</w:t>
      </w:r>
      <w:r w:rsidRPr="0054388A">
        <w:rPr>
          <w:rFonts w:ascii="Century Gothic" w:hAnsi="Century Gothic"/>
        </w:rPr>
        <w:t xml:space="preserve">Jessup was a broken-faced, </w:t>
      </w:r>
      <w:r w:rsidRPr="0054388A">
        <w:rPr>
          <w:rFonts w:ascii="Century Gothic" w:hAnsi="Century Gothic"/>
          <w:b/>
          <w:bCs/>
          <w:u w:val="single"/>
        </w:rPr>
        <w:t>furtive</w:t>
      </w:r>
      <w:r w:rsidRPr="0054388A">
        <w:rPr>
          <w:rFonts w:ascii="Century Gothic" w:hAnsi="Century Gothic"/>
        </w:rPr>
        <w:t xml:space="preserve"> man</w:t>
      </w:r>
      <w:r w:rsidRPr="0054388A">
        <w:rPr>
          <w:rFonts w:ascii="Century Gothic" w:hAnsi="Century Gothic"/>
        </w:rPr>
        <w:t>”</w:t>
      </w:r>
    </w:p>
    <w:p w14:paraId="50C5629F" w14:textId="5F491E6B" w:rsidR="0054388A" w:rsidRPr="0054388A" w:rsidRDefault="0054388A" w:rsidP="0054388A">
      <w:pPr>
        <w:pStyle w:val="ListParagraph"/>
        <w:numPr>
          <w:ilvl w:val="2"/>
          <w:numId w:val="1"/>
        </w:numPr>
        <w:suppressLineNumbers/>
        <w:jc w:val="both"/>
        <w:rPr>
          <w:rFonts w:ascii="Century Gothic" w:hAnsi="Century Gothic"/>
        </w:rPr>
      </w:pPr>
      <w:r w:rsidRPr="0054388A">
        <w:rPr>
          <w:rFonts w:ascii="Century Gothic" w:hAnsi="Century Gothic"/>
        </w:rPr>
        <w:t>Angry</w:t>
      </w:r>
    </w:p>
    <w:p w14:paraId="1320DD52" w14:textId="0BF1BECF" w:rsidR="0054388A" w:rsidRPr="0054388A" w:rsidRDefault="0054388A" w:rsidP="0054388A">
      <w:pPr>
        <w:pStyle w:val="ListParagraph"/>
        <w:numPr>
          <w:ilvl w:val="2"/>
          <w:numId w:val="1"/>
        </w:numPr>
        <w:suppressLineNumbers/>
        <w:jc w:val="both"/>
        <w:rPr>
          <w:rFonts w:ascii="Century Gothic" w:hAnsi="Century Gothic"/>
        </w:rPr>
      </w:pPr>
      <w:r w:rsidRPr="0054388A">
        <w:rPr>
          <w:rFonts w:ascii="Century Gothic" w:hAnsi="Century Gothic"/>
        </w:rPr>
        <w:t xml:space="preserve">Secretive </w:t>
      </w:r>
    </w:p>
    <w:p w14:paraId="5431B7A1" w14:textId="61319BAB" w:rsidR="0054388A" w:rsidRPr="0054388A" w:rsidRDefault="0054388A" w:rsidP="0054388A">
      <w:pPr>
        <w:pStyle w:val="ListParagraph"/>
        <w:numPr>
          <w:ilvl w:val="2"/>
          <w:numId w:val="1"/>
        </w:numPr>
        <w:suppressLineNumbers/>
        <w:jc w:val="both"/>
        <w:rPr>
          <w:rFonts w:ascii="Century Gothic" w:hAnsi="Century Gothic"/>
        </w:rPr>
      </w:pPr>
      <w:r w:rsidRPr="0054388A">
        <w:rPr>
          <w:rFonts w:ascii="Century Gothic" w:hAnsi="Century Gothic"/>
        </w:rPr>
        <w:t xml:space="preserve">Excitable </w:t>
      </w:r>
    </w:p>
    <w:p w14:paraId="0A479C87" w14:textId="31DDCE43" w:rsidR="0054388A" w:rsidRPr="0054388A" w:rsidRDefault="0054388A" w:rsidP="007F0D93">
      <w:pPr>
        <w:pStyle w:val="ListParagraph"/>
        <w:numPr>
          <w:ilvl w:val="0"/>
          <w:numId w:val="1"/>
        </w:numPr>
        <w:suppressLineNumbers/>
        <w:jc w:val="both"/>
        <w:rPr>
          <w:rFonts w:ascii="Century Gothic" w:hAnsi="Century Gothic"/>
        </w:rPr>
      </w:pPr>
      <w:r w:rsidRPr="0054388A">
        <w:rPr>
          <w:rFonts w:ascii="Century Gothic" w:hAnsi="Century Gothic"/>
        </w:rPr>
        <w:t xml:space="preserve">What is hanging from the trees outside </w:t>
      </w:r>
      <w:proofErr w:type="spellStart"/>
      <w:r w:rsidRPr="0054388A">
        <w:rPr>
          <w:rFonts w:ascii="Century Gothic" w:hAnsi="Century Gothic"/>
        </w:rPr>
        <w:t>Ree’s</w:t>
      </w:r>
      <w:proofErr w:type="spellEnd"/>
      <w:r w:rsidRPr="0054388A">
        <w:rPr>
          <w:rFonts w:ascii="Century Gothic" w:hAnsi="Century Gothic"/>
        </w:rPr>
        <w:t xml:space="preserve"> home?</w:t>
      </w:r>
    </w:p>
    <w:p w14:paraId="253EA6A0" w14:textId="09A55EA0" w:rsidR="0054388A" w:rsidRPr="0054388A" w:rsidRDefault="0054388A" w:rsidP="007F0D93">
      <w:pPr>
        <w:pStyle w:val="ListParagraph"/>
        <w:numPr>
          <w:ilvl w:val="0"/>
          <w:numId w:val="1"/>
        </w:numPr>
        <w:suppressLineNumbers/>
        <w:jc w:val="both"/>
        <w:rPr>
          <w:rFonts w:ascii="Century Gothic" w:hAnsi="Century Gothic"/>
        </w:rPr>
      </w:pPr>
      <w:r w:rsidRPr="0054388A">
        <w:rPr>
          <w:rFonts w:ascii="Century Gothic" w:hAnsi="Century Gothic"/>
        </w:rPr>
        <w:t>What is the weather like in this scene?</w:t>
      </w:r>
    </w:p>
    <w:p w14:paraId="2DF06790" w14:textId="33C69320" w:rsidR="0054388A" w:rsidRDefault="0054388A" w:rsidP="007F0D93">
      <w:pPr>
        <w:pStyle w:val="ListParagraph"/>
        <w:numPr>
          <w:ilvl w:val="0"/>
          <w:numId w:val="1"/>
        </w:numPr>
        <w:suppressLineNumbers/>
        <w:jc w:val="both"/>
        <w:rPr>
          <w:rFonts w:ascii="Century Gothic" w:hAnsi="Century Gothic"/>
        </w:rPr>
      </w:pPr>
      <w:r w:rsidRPr="0054388A">
        <w:rPr>
          <w:rFonts w:ascii="Century Gothic" w:hAnsi="Century Gothic"/>
        </w:rPr>
        <w:t xml:space="preserve">Why will </w:t>
      </w:r>
      <w:proofErr w:type="spellStart"/>
      <w:r w:rsidRPr="0054388A">
        <w:rPr>
          <w:rFonts w:ascii="Century Gothic" w:hAnsi="Century Gothic"/>
        </w:rPr>
        <w:t>Ree</w:t>
      </w:r>
      <w:proofErr w:type="spellEnd"/>
      <w:r w:rsidRPr="0054388A">
        <w:rPr>
          <w:rFonts w:ascii="Century Gothic" w:hAnsi="Century Gothic"/>
        </w:rPr>
        <w:t xml:space="preserve"> need to use an axe to chop more firewood?</w:t>
      </w:r>
    </w:p>
    <w:p w14:paraId="640704AB" w14:textId="7BF70990" w:rsidR="0054388A" w:rsidRPr="0054388A" w:rsidRDefault="0054388A" w:rsidP="007F0D93">
      <w:pPr>
        <w:pStyle w:val="ListParagraph"/>
        <w:numPr>
          <w:ilvl w:val="0"/>
          <w:numId w:val="1"/>
        </w:numPr>
        <w:suppressLineNumbers/>
        <w:jc w:val="both"/>
        <w:rPr>
          <w:rFonts w:ascii="Century Gothic" w:hAnsi="Century Gothic"/>
        </w:rPr>
      </w:pPr>
      <w:r>
        <w:rPr>
          <w:rFonts w:ascii="Century Gothic" w:hAnsi="Century Gothic"/>
        </w:rPr>
        <w:t xml:space="preserve">What promise does </w:t>
      </w:r>
      <w:proofErr w:type="spellStart"/>
      <w:r>
        <w:rPr>
          <w:rFonts w:ascii="Century Gothic" w:hAnsi="Century Gothic"/>
        </w:rPr>
        <w:t>Ree’s</w:t>
      </w:r>
      <w:proofErr w:type="spellEnd"/>
      <w:r>
        <w:rPr>
          <w:rFonts w:ascii="Century Gothic" w:hAnsi="Century Gothic"/>
        </w:rPr>
        <w:t xml:space="preserve"> father make when he leaves</w:t>
      </w:r>
    </w:p>
    <w:p w14:paraId="472DD64C" w14:textId="7AC1B987" w:rsidR="0054388A" w:rsidRPr="0054388A" w:rsidRDefault="0054388A" w:rsidP="007F0D93">
      <w:pPr>
        <w:pStyle w:val="ListParagraph"/>
        <w:numPr>
          <w:ilvl w:val="0"/>
          <w:numId w:val="1"/>
        </w:numPr>
        <w:suppressLineNumbers/>
        <w:jc w:val="both"/>
        <w:rPr>
          <w:rFonts w:ascii="Century Gothic" w:hAnsi="Century Gothic"/>
        </w:rPr>
      </w:pPr>
      <w:r w:rsidRPr="0054388A">
        <w:rPr>
          <w:rFonts w:ascii="Century Gothic" w:hAnsi="Century Gothic"/>
        </w:rPr>
        <w:t xml:space="preserve">Find FOUR pieces of information about </w:t>
      </w:r>
      <w:proofErr w:type="spellStart"/>
      <w:r w:rsidRPr="0054388A">
        <w:rPr>
          <w:rFonts w:ascii="Century Gothic" w:hAnsi="Century Gothic"/>
        </w:rPr>
        <w:t>Ree’s</w:t>
      </w:r>
      <w:proofErr w:type="spellEnd"/>
      <w:r w:rsidRPr="0054388A">
        <w:rPr>
          <w:rFonts w:ascii="Century Gothic" w:hAnsi="Century Gothic"/>
        </w:rPr>
        <w:t xml:space="preserve"> appearance from lines 8-12.</w:t>
      </w:r>
    </w:p>
    <w:p w14:paraId="79403AD2" w14:textId="2D8694C4" w:rsidR="0054388A" w:rsidRPr="0054388A" w:rsidRDefault="0054388A" w:rsidP="007F0D93">
      <w:pPr>
        <w:pStyle w:val="ListParagraph"/>
        <w:numPr>
          <w:ilvl w:val="0"/>
          <w:numId w:val="1"/>
        </w:numPr>
        <w:suppressLineNumbers/>
        <w:jc w:val="both"/>
        <w:rPr>
          <w:rFonts w:ascii="Century Gothic" w:hAnsi="Century Gothic"/>
        </w:rPr>
      </w:pPr>
      <w:r w:rsidRPr="0054388A">
        <w:rPr>
          <w:rFonts w:ascii="Century Gothic" w:hAnsi="Century Gothic"/>
        </w:rPr>
        <w:t xml:space="preserve">Find a quotation which suggests </w:t>
      </w:r>
      <w:proofErr w:type="spellStart"/>
      <w:r w:rsidRPr="0054388A">
        <w:rPr>
          <w:rFonts w:ascii="Century Gothic" w:hAnsi="Century Gothic"/>
        </w:rPr>
        <w:t>Ree’s</w:t>
      </w:r>
      <w:proofErr w:type="spellEnd"/>
      <w:r w:rsidRPr="0054388A">
        <w:rPr>
          <w:rFonts w:ascii="Century Gothic" w:hAnsi="Century Gothic"/>
        </w:rPr>
        <w:t xml:space="preserve"> family do not have much money. </w:t>
      </w:r>
    </w:p>
    <w:p w14:paraId="74F7756A" w14:textId="4EA792FD" w:rsidR="0054388A" w:rsidRDefault="0054388A" w:rsidP="007F0D93">
      <w:pPr>
        <w:pStyle w:val="ListParagraph"/>
        <w:numPr>
          <w:ilvl w:val="0"/>
          <w:numId w:val="1"/>
        </w:numPr>
        <w:suppressLineNumbers/>
        <w:jc w:val="both"/>
        <w:rPr>
          <w:rFonts w:ascii="Century Gothic" w:hAnsi="Century Gothic"/>
        </w:rPr>
      </w:pPr>
      <w:r w:rsidRPr="0054388A">
        <w:rPr>
          <w:rFonts w:ascii="Century Gothic" w:hAnsi="Century Gothic"/>
        </w:rPr>
        <w:t xml:space="preserve">Find a quotation which suggests that </w:t>
      </w:r>
      <w:proofErr w:type="spellStart"/>
      <w:r w:rsidRPr="0054388A">
        <w:rPr>
          <w:rFonts w:ascii="Century Gothic" w:hAnsi="Century Gothic"/>
        </w:rPr>
        <w:t>Ree</w:t>
      </w:r>
      <w:proofErr w:type="spellEnd"/>
      <w:r w:rsidRPr="0054388A">
        <w:rPr>
          <w:rFonts w:ascii="Century Gothic" w:hAnsi="Century Gothic"/>
        </w:rPr>
        <w:t xml:space="preserve"> has not seen her father in a long time. </w:t>
      </w:r>
    </w:p>
    <w:p w14:paraId="0DBEC835" w14:textId="3048E25A" w:rsidR="007F0D93" w:rsidRDefault="007F0D93" w:rsidP="007F0D93">
      <w:pPr>
        <w:pStyle w:val="ListParagraph"/>
        <w:numPr>
          <w:ilvl w:val="0"/>
          <w:numId w:val="1"/>
        </w:numPr>
        <w:suppressLineNumbers/>
        <w:jc w:val="both"/>
        <w:rPr>
          <w:rFonts w:ascii="Century Gothic" w:hAnsi="Century Gothic"/>
        </w:rPr>
      </w:pPr>
      <w:r>
        <w:rPr>
          <w:rFonts w:ascii="Century Gothic" w:hAnsi="Century Gothic"/>
        </w:rPr>
        <w:t xml:space="preserve">In lines 13-17, how does the writer convey the impression that </w:t>
      </w:r>
      <w:proofErr w:type="spellStart"/>
      <w:r>
        <w:rPr>
          <w:rFonts w:ascii="Century Gothic" w:hAnsi="Century Gothic"/>
        </w:rPr>
        <w:t>Ree</w:t>
      </w:r>
      <w:proofErr w:type="spellEnd"/>
      <w:r>
        <w:rPr>
          <w:rFonts w:ascii="Century Gothic" w:hAnsi="Century Gothic"/>
        </w:rPr>
        <w:t xml:space="preserve"> is determined?</w:t>
      </w:r>
    </w:p>
    <w:p w14:paraId="71261655" w14:textId="500AF00A" w:rsidR="007F0D93" w:rsidRPr="0054388A" w:rsidRDefault="007F0D93" w:rsidP="007F0D93">
      <w:pPr>
        <w:pStyle w:val="ListParagraph"/>
        <w:numPr>
          <w:ilvl w:val="0"/>
          <w:numId w:val="1"/>
        </w:numPr>
        <w:suppressLineNumbers/>
        <w:jc w:val="both"/>
        <w:rPr>
          <w:rFonts w:ascii="Century Gothic" w:hAnsi="Century Gothic"/>
        </w:rPr>
      </w:pPr>
      <w:r>
        <w:rPr>
          <w:rFonts w:ascii="Century Gothic" w:hAnsi="Century Gothic"/>
        </w:rPr>
        <w:t xml:space="preserve">From paragraph 4 (line 24 to end), what does the writer imply about Jessup’s behaviour? Use evidence to support your answer. </w:t>
      </w:r>
    </w:p>
    <w:sectPr w:rsidR="007F0D93" w:rsidRPr="0054388A" w:rsidSect="00166C19">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DF16" w14:textId="77777777" w:rsidR="00F96928" w:rsidRDefault="00F96928" w:rsidP="00166C19">
      <w:pPr>
        <w:spacing w:after="0" w:line="240" w:lineRule="auto"/>
      </w:pPr>
      <w:r>
        <w:separator/>
      </w:r>
    </w:p>
  </w:endnote>
  <w:endnote w:type="continuationSeparator" w:id="0">
    <w:p w14:paraId="013437AE" w14:textId="77777777" w:rsidR="00F96928" w:rsidRDefault="00F96928" w:rsidP="0016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C7D0" w14:textId="77777777" w:rsidR="00F96928" w:rsidRDefault="00F96928" w:rsidP="00166C19">
      <w:pPr>
        <w:spacing w:after="0" w:line="240" w:lineRule="auto"/>
      </w:pPr>
      <w:r>
        <w:separator/>
      </w:r>
    </w:p>
  </w:footnote>
  <w:footnote w:type="continuationSeparator" w:id="0">
    <w:p w14:paraId="16EFC226" w14:textId="77777777" w:rsidR="00F96928" w:rsidRDefault="00F96928" w:rsidP="00166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6FAE"/>
    <w:multiLevelType w:val="hybridMultilevel"/>
    <w:tmpl w:val="86A4C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19"/>
    <w:rsid w:val="00166C19"/>
    <w:rsid w:val="0054388A"/>
    <w:rsid w:val="006A34AD"/>
    <w:rsid w:val="007F0D93"/>
    <w:rsid w:val="00AF2995"/>
    <w:rsid w:val="00CA4052"/>
    <w:rsid w:val="00F96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1C9A"/>
  <w15:chartTrackingRefBased/>
  <w15:docId w15:val="{35A3CB2B-7ABB-4B5F-9C0A-9C9AE6B1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66C19"/>
  </w:style>
  <w:style w:type="paragraph" w:styleId="Header">
    <w:name w:val="header"/>
    <w:basedOn w:val="Normal"/>
    <w:link w:val="HeaderChar"/>
    <w:uiPriority w:val="99"/>
    <w:unhideWhenUsed/>
    <w:rsid w:val="00166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C19"/>
  </w:style>
  <w:style w:type="paragraph" w:styleId="Footer">
    <w:name w:val="footer"/>
    <w:basedOn w:val="Normal"/>
    <w:link w:val="FooterChar"/>
    <w:uiPriority w:val="99"/>
    <w:unhideWhenUsed/>
    <w:rsid w:val="00166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C19"/>
  </w:style>
  <w:style w:type="paragraph" w:styleId="ListParagraph">
    <w:name w:val="List Paragraph"/>
    <w:basedOn w:val="Normal"/>
    <w:uiPriority w:val="34"/>
    <w:qFormat/>
    <w:rsid w:val="00166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53C4F-26C8-4DEF-B54C-E3425183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Ryan</dc:creator>
  <cp:keywords/>
  <dc:description/>
  <cp:lastModifiedBy>Natalie Ryan</cp:lastModifiedBy>
  <cp:revision>1</cp:revision>
  <dcterms:created xsi:type="dcterms:W3CDTF">2022-01-12T12:29:00Z</dcterms:created>
  <dcterms:modified xsi:type="dcterms:W3CDTF">2022-01-12T12:53:00Z</dcterms:modified>
</cp:coreProperties>
</file>