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115860" w14:textId="7F7B91C9" w:rsidR="00E2646F" w:rsidRDefault="00CB44C0" w:rsidP="00E2646F">
      <w:pPr>
        <w:pStyle w:val="Headinglevel1"/>
        <w:rPr>
          <w:rFonts w:cs="Tahoma"/>
          <w:szCs w:val="24"/>
        </w:rPr>
      </w:pPr>
      <w:bookmarkStart w:id="0" w:name="_Hlk138923721"/>
      <w:r>
        <w:rPr>
          <w:rFonts w:cs="Tahoma"/>
          <w:szCs w:val="24"/>
        </w:rPr>
        <w:t xml:space="preserve">POST-RESULTS SERVICES: </w:t>
      </w:r>
      <w:r w:rsidR="00921977">
        <w:rPr>
          <w:rFonts w:cs="Tahoma"/>
          <w:szCs w:val="24"/>
        </w:rPr>
        <w:t xml:space="preserve">CANDIDATE </w:t>
      </w:r>
      <w:r w:rsidR="0085336E">
        <w:rPr>
          <w:rFonts w:cs="Tahoma"/>
          <w:szCs w:val="24"/>
        </w:rPr>
        <w:t>CONSENT</w:t>
      </w:r>
      <w:r w:rsidR="00722991">
        <w:rPr>
          <w:rFonts w:cs="Tahoma"/>
          <w:szCs w:val="24"/>
        </w:rPr>
        <w:t xml:space="preserve"> FORM</w:t>
      </w:r>
      <w:r w:rsidR="00DD31E4" w:rsidRPr="002B2C0E">
        <w:rPr>
          <w:rFonts w:cs="Tahoma"/>
          <w:b w:val="0"/>
          <w:bCs/>
          <w:szCs w:val="24"/>
        </w:rPr>
        <w:t xml:space="preserve">: </w:t>
      </w:r>
      <w:r w:rsidR="00DD31E4">
        <w:rPr>
          <w:rFonts w:cs="Tahoma"/>
          <w:b w:val="0"/>
          <w:bCs/>
          <w:szCs w:val="24"/>
        </w:rPr>
        <w:t>Summer 202</w:t>
      </w:r>
      <w:r w:rsidR="006F094A">
        <w:rPr>
          <w:rFonts w:cs="Tahoma"/>
          <w:b w:val="0"/>
          <w:bCs/>
          <w:szCs w:val="24"/>
        </w:rPr>
        <w:t>5 series</w:t>
      </w:r>
    </w:p>
    <w:p w14:paraId="2EF4F49A" w14:textId="108DD84B" w:rsidR="0085336E" w:rsidRPr="00CB5AAA" w:rsidRDefault="0085336E" w:rsidP="00B02F88">
      <w:pPr>
        <w:spacing w:after="120" w:line="240" w:lineRule="auto"/>
        <w:rPr>
          <w:rFonts w:cs="Tahoma"/>
          <w:sz w:val="20"/>
          <w:szCs w:val="20"/>
        </w:rPr>
      </w:pPr>
      <w:r w:rsidRPr="00CB5AAA">
        <w:rPr>
          <w:rFonts w:cs="Tahoma"/>
          <w:sz w:val="20"/>
          <w:szCs w:val="20"/>
        </w:rPr>
        <w:t xml:space="preserve">To </w:t>
      </w:r>
      <w:r w:rsidR="00382AFD">
        <w:rPr>
          <w:rFonts w:cs="Tahoma"/>
          <w:sz w:val="20"/>
          <w:szCs w:val="20"/>
        </w:rPr>
        <w:t>give consent for</w:t>
      </w:r>
      <w:r w:rsidRPr="00CB5AAA">
        <w:rPr>
          <w:rFonts w:cs="Tahoma"/>
          <w:sz w:val="20"/>
          <w:szCs w:val="20"/>
        </w:rPr>
        <w:t xml:space="preserve"> a </w:t>
      </w:r>
      <w:r w:rsidRPr="00ED1F48">
        <w:rPr>
          <w:rFonts w:cs="Tahoma"/>
          <w:b/>
          <w:bCs/>
          <w:sz w:val="20"/>
          <w:szCs w:val="20"/>
        </w:rPr>
        <w:t>Review of Results</w:t>
      </w:r>
      <w:r w:rsidRPr="00CB5AAA">
        <w:rPr>
          <w:rFonts w:cs="Tahoma"/>
          <w:sz w:val="20"/>
          <w:szCs w:val="20"/>
        </w:rPr>
        <w:t xml:space="preserve"> (</w:t>
      </w:r>
      <w:r w:rsidRPr="00CB5AAA">
        <w:rPr>
          <w:rFonts w:cs="Tahoma"/>
          <w:b/>
          <w:sz w:val="20"/>
          <w:szCs w:val="20"/>
        </w:rPr>
        <w:t>RoR</w:t>
      </w:r>
      <w:r w:rsidRPr="00CB5AAA">
        <w:rPr>
          <w:rFonts w:cs="Tahoma"/>
          <w:sz w:val="20"/>
          <w:szCs w:val="20"/>
        </w:rPr>
        <w:t xml:space="preserve">) service and/or an </w:t>
      </w:r>
      <w:r w:rsidRPr="00ED1F48">
        <w:rPr>
          <w:rFonts w:cs="Tahoma"/>
          <w:b/>
          <w:bCs/>
          <w:sz w:val="20"/>
          <w:szCs w:val="20"/>
        </w:rPr>
        <w:t>Access to Scripts</w:t>
      </w:r>
      <w:r w:rsidRPr="00CB5AAA">
        <w:rPr>
          <w:rFonts w:cs="Tahoma"/>
          <w:sz w:val="20"/>
          <w:szCs w:val="20"/>
        </w:rPr>
        <w:t xml:space="preserve"> (</w:t>
      </w:r>
      <w:r w:rsidRPr="00CB5AAA">
        <w:rPr>
          <w:rFonts w:cs="Tahoma"/>
          <w:b/>
          <w:sz w:val="20"/>
          <w:szCs w:val="20"/>
        </w:rPr>
        <w:t>ATS</w:t>
      </w:r>
      <w:r w:rsidRPr="00CB5AAA">
        <w:rPr>
          <w:rFonts w:cs="Tahoma"/>
          <w:sz w:val="20"/>
          <w:szCs w:val="20"/>
        </w:rPr>
        <w:t xml:space="preserve">) service, </w:t>
      </w:r>
      <w:r w:rsidR="000D041E">
        <w:rPr>
          <w:rFonts w:cs="Tahoma"/>
          <w:sz w:val="20"/>
          <w:szCs w:val="20"/>
        </w:rPr>
        <w:t xml:space="preserve">please </w:t>
      </w:r>
      <w:r w:rsidRPr="00CB5AAA">
        <w:rPr>
          <w:rFonts w:cs="Tahoma"/>
          <w:sz w:val="20"/>
          <w:szCs w:val="20"/>
        </w:rPr>
        <w:t>sign and date th</w:t>
      </w:r>
      <w:r w:rsidR="000D041E">
        <w:rPr>
          <w:rFonts w:cs="Tahoma"/>
          <w:sz w:val="20"/>
          <w:szCs w:val="20"/>
        </w:rPr>
        <w:t>is</w:t>
      </w:r>
      <w:r w:rsidRPr="00CB5AAA">
        <w:rPr>
          <w:rFonts w:cs="Tahoma"/>
          <w:sz w:val="20"/>
          <w:szCs w:val="20"/>
        </w:rPr>
        <w:t xml:space="preserve"> form to confirm the required consent. </w:t>
      </w:r>
      <w:r w:rsidR="000D041E">
        <w:rPr>
          <w:rFonts w:cs="Tahoma"/>
          <w:sz w:val="20"/>
          <w:szCs w:val="20"/>
        </w:rPr>
        <w:t xml:space="preserve">If your teacher feels a RoR is appropriate they will </w:t>
      </w:r>
      <w:r w:rsidR="00722991">
        <w:rPr>
          <w:rFonts w:cs="Tahoma"/>
          <w:sz w:val="20"/>
          <w:szCs w:val="20"/>
        </w:rPr>
        <w:t>discuss this with you</w:t>
      </w:r>
      <w:r w:rsidR="000D041E">
        <w:rPr>
          <w:rFonts w:cs="Tahoma"/>
          <w:sz w:val="20"/>
          <w:szCs w:val="20"/>
        </w:rPr>
        <w:t xml:space="preserve">.  </w:t>
      </w:r>
    </w:p>
    <w:tbl>
      <w:tblPr>
        <w:tblStyle w:val="TableGrid"/>
        <w:tblW w:w="10773" w:type="dxa"/>
        <w:tblInd w:w="-5" w:type="dxa"/>
        <w:tblLook w:val="04A0" w:firstRow="1" w:lastRow="0" w:firstColumn="1" w:lastColumn="0" w:noHBand="0" w:noVBand="1"/>
      </w:tblPr>
      <w:tblGrid>
        <w:gridCol w:w="1696"/>
        <w:gridCol w:w="3549"/>
        <w:gridCol w:w="2268"/>
        <w:gridCol w:w="3254"/>
        <w:gridCol w:w="6"/>
      </w:tblGrid>
      <w:tr w:rsidR="000D041E" w14:paraId="140ACFD4" w14:textId="77777777" w:rsidTr="002A3568">
        <w:trPr>
          <w:gridAfter w:val="1"/>
          <w:wAfter w:w="6" w:type="dxa"/>
        </w:trPr>
        <w:tc>
          <w:tcPr>
            <w:tcW w:w="1696" w:type="dxa"/>
          </w:tcPr>
          <w:p w14:paraId="0B659AD7" w14:textId="0B51BB31" w:rsidR="000D041E" w:rsidRPr="000D041E" w:rsidRDefault="000D041E" w:rsidP="000D041E">
            <w:pPr>
              <w:spacing w:after="120"/>
              <w:jc w:val="center"/>
              <w:rPr>
                <w:rFonts w:cs="Tahoma"/>
              </w:rPr>
            </w:pPr>
            <w:r>
              <w:rPr>
                <w:rFonts w:cs="Tahoma"/>
              </w:rPr>
              <w:t>Name</w:t>
            </w:r>
          </w:p>
        </w:tc>
        <w:tc>
          <w:tcPr>
            <w:tcW w:w="3544" w:type="dxa"/>
          </w:tcPr>
          <w:p w14:paraId="53F1E0A7" w14:textId="77777777" w:rsidR="000D041E" w:rsidRPr="000D041E" w:rsidRDefault="000D041E" w:rsidP="000D041E">
            <w:pPr>
              <w:spacing w:after="120"/>
              <w:jc w:val="center"/>
              <w:rPr>
                <w:rFonts w:cs="Tahoma"/>
              </w:rPr>
            </w:pPr>
          </w:p>
        </w:tc>
        <w:tc>
          <w:tcPr>
            <w:tcW w:w="2268" w:type="dxa"/>
          </w:tcPr>
          <w:p w14:paraId="01444981" w14:textId="719A99A6" w:rsidR="000D041E" w:rsidRPr="000D041E" w:rsidRDefault="000D041E" w:rsidP="000D041E">
            <w:pPr>
              <w:spacing w:after="120"/>
              <w:jc w:val="center"/>
              <w:rPr>
                <w:rFonts w:cs="Tahoma"/>
              </w:rPr>
            </w:pPr>
            <w:r>
              <w:rPr>
                <w:rFonts w:cs="Tahoma"/>
              </w:rPr>
              <w:t>Candidate Number</w:t>
            </w:r>
          </w:p>
        </w:tc>
        <w:tc>
          <w:tcPr>
            <w:tcW w:w="3254" w:type="dxa"/>
          </w:tcPr>
          <w:p w14:paraId="33C47D61" w14:textId="77777777" w:rsidR="000D041E" w:rsidRPr="000D041E" w:rsidRDefault="000D041E" w:rsidP="000D041E">
            <w:pPr>
              <w:spacing w:after="120"/>
              <w:jc w:val="center"/>
              <w:rPr>
                <w:rFonts w:cs="Tahoma"/>
              </w:rPr>
            </w:pPr>
          </w:p>
        </w:tc>
      </w:tr>
      <w:tr w:rsidR="000D041E" w14:paraId="65A566D1" w14:textId="77777777" w:rsidTr="002A3568">
        <w:trPr>
          <w:gridAfter w:val="1"/>
          <w:wAfter w:w="6" w:type="dxa"/>
        </w:trPr>
        <w:tc>
          <w:tcPr>
            <w:tcW w:w="1696" w:type="dxa"/>
          </w:tcPr>
          <w:p w14:paraId="7DD3B1F8" w14:textId="73D1B67D" w:rsidR="000D041E" w:rsidRPr="000D041E" w:rsidRDefault="000D041E" w:rsidP="000D041E">
            <w:pPr>
              <w:spacing w:after="120"/>
              <w:jc w:val="center"/>
              <w:rPr>
                <w:rFonts w:cs="Tahoma"/>
              </w:rPr>
            </w:pPr>
            <w:r>
              <w:rPr>
                <w:rFonts w:cs="Tahoma"/>
              </w:rPr>
              <w:t>Email</w:t>
            </w:r>
          </w:p>
        </w:tc>
        <w:tc>
          <w:tcPr>
            <w:tcW w:w="3544" w:type="dxa"/>
          </w:tcPr>
          <w:p w14:paraId="3D5F7742" w14:textId="77777777" w:rsidR="000D041E" w:rsidRPr="000D041E" w:rsidRDefault="000D041E" w:rsidP="000D041E">
            <w:pPr>
              <w:spacing w:after="120"/>
              <w:jc w:val="center"/>
              <w:rPr>
                <w:rFonts w:cs="Tahoma"/>
              </w:rPr>
            </w:pPr>
          </w:p>
        </w:tc>
        <w:tc>
          <w:tcPr>
            <w:tcW w:w="2268" w:type="dxa"/>
          </w:tcPr>
          <w:p w14:paraId="126F0076" w14:textId="1657DB7D" w:rsidR="000D041E" w:rsidRPr="000D041E" w:rsidRDefault="000D041E" w:rsidP="000D041E">
            <w:pPr>
              <w:spacing w:after="120"/>
              <w:jc w:val="center"/>
              <w:rPr>
                <w:rFonts w:cs="Tahoma"/>
              </w:rPr>
            </w:pPr>
            <w:r>
              <w:rPr>
                <w:rFonts w:cs="Tahoma"/>
              </w:rPr>
              <w:t>Telephone Number</w:t>
            </w:r>
          </w:p>
        </w:tc>
        <w:tc>
          <w:tcPr>
            <w:tcW w:w="3254" w:type="dxa"/>
          </w:tcPr>
          <w:p w14:paraId="47716E68" w14:textId="77777777" w:rsidR="000D041E" w:rsidRPr="000D041E" w:rsidRDefault="000D041E" w:rsidP="000D041E">
            <w:pPr>
              <w:spacing w:after="120"/>
              <w:jc w:val="center"/>
              <w:rPr>
                <w:rFonts w:cs="Tahoma"/>
              </w:rPr>
            </w:pPr>
          </w:p>
        </w:tc>
      </w:tr>
      <w:tr w:rsidR="0085336E" w14:paraId="522647F1" w14:textId="77777777" w:rsidTr="002A3568">
        <w:tblPrEx>
          <w:tblBorders>
            <w:top w:val="none" w:sz="0" w:space="0" w:color="auto"/>
            <w:left w:val="none" w:sz="0" w:space="0" w:color="auto"/>
            <w:bottom w:val="single" w:sz="6" w:space="0" w:color="D9D9D9" w:themeColor="background1" w:themeShade="D9"/>
            <w:right w:val="none" w:sz="0" w:space="0" w:color="auto"/>
            <w:insideH w:val="single" w:sz="6" w:space="0" w:color="D9D9D9" w:themeColor="background1" w:themeShade="D9"/>
            <w:insideV w:val="single" w:sz="6" w:space="0" w:color="D9D9D9" w:themeColor="background1" w:themeShade="D9"/>
          </w:tblBorders>
        </w:tblPrEx>
        <w:trPr>
          <w:trHeight w:val="987"/>
        </w:trPr>
        <w:tc>
          <w:tcPr>
            <w:tcW w:w="5245" w:type="dxa"/>
            <w:gridSpan w:val="2"/>
            <w:vMerge w:val="restart"/>
            <w:tcBorders>
              <w:top w:val="nil"/>
              <w:left w:val="nil"/>
              <w:bottom w:val="nil"/>
              <w:right w:val="single" w:sz="4" w:space="0" w:color="595959" w:themeColor="text1" w:themeTint="A6"/>
            </w:tcBorders>
            <w:hideMark/>
          </w:tcPr>
          <w:p w14:paraId="526B4ECD" w14:textId="1B4134BA" w:rsidR="0085336E" w:rsidRDefault="0085336E" w:rsidP="00714D71">
            <w:pPr>
              <w:pStyle w:val="Headinglevel1"/>
              <w:spacing w:before="60" w:after="0"/>
              <w:rPr>
                <w:color w:val="FF0000"/>
                <w:sz w:val="20"/>
                <w:szCs w:val="20"/>
              </w:rPr>
            </w:pPr>
            <w:r w:rsidRPr="008535BA">
              <w:rPr>
                <w:color w:val="FF0000"/>
                <w:sz w:val="20"/>
                <w:szCs w:val="20"/>
              </w:rPr>
              <w:t>RoR Candidate consent</w:t>
            </w:r>
          </w:p>
          <w:p w14:paraId="2F90771F" w14:textId="082BF111" w:rsidR="00A02737" w:rsidRDefault="00A02737" w:rsidP="00714D71">
            <w:pPr>
              <w:pStyle w:val="Headinglevel1"/>
              <w:spacing w:before="60" w:after="0"/>
              <w:rPr>
                <w:color w:val="FF0000"/>
                <w:sz w:val="20"/>
                <w:szCs w:val="20"/>
              </w:rPr>
            </w:pPr>
            <w:r w:rsidRPr="00A02737">
              <w:rPr>
                <w:b w:val="0"/>
                <w:bCs/>
                <w:color w:val="FF0000"/>
                <w:sz w:val="20"/>
                <w:szCs w:val="20"/>
              </w:rPr>
              <w:t>If one of your results is close to the grade boundary, and we think it could go up, we would like to request a ‘Review of Results’</w:t>
            </w:r>
            <w:r w:rsidR="000D041E">
              <w:rPr>
                <w:b w:val="0"/>
                <w:bCs/>
                <w:color w:val="FF0000"/>
                <w:sz w:val="20"/>
                <w:szCs w:val="20"/>
              </w:rPr>
              <w:t xml:space="preserve"> for</w:t>
            </w:r>
            <w:r>
              <w:rPr>
                <w:color w:val="FF0000"/>
                <w:sz w:val="20"/>
                <w:szCs w:val="20"/>
              </w:rPr>
              <w:t>.</w:t>
            </w:r>
          </w:p>
          <w:p w14:paraId="52591AE2" w14:textId="17C1B6BD" w:rsidR="00A02737" w:rsidRDefault="00A02737" w:rsidP="00714D71">
            <w:pPr>
              <w:pStyle w:val="Headinglevel1"/>
              <w:spacing w:before="60" w:after="0"/>
              <w:rPr>
                <w:b w:val="0"/>
                <w:bCs/>
                <w:color w:val="FF0000"/>
                <w:sz w:val="20"/>
                <w:szCs w:val="20"/>
              </w:rPr>
            </w:pPr>
            <w:r>
              <w:rPr>
                <w:b w:val="0"/>
                <w:bCs/>
                <w:color w:val="FF0000"/>
                <w:sz w:val="20"/>
                <w:szCs w:val="20"/>
              </w:rPr>
              <w:t xml:space="preserve">If this is applicable to you, your teacher will discuss this with your first.  </w:t>
            </w:r>
            <w:r w:rsidR="0042575D">
              <w:rPr>
                <w:b w:val="0"/>
                <w:bCs/>
                <w:color w:val="FF0000"/>
                <w:sz w:val="20"/>
                <w:szCs w:val="20"/>
              </w:rPr>
              <w:t>Please sign below to give your consent.</w:t>
            </w:r>
          </w:p>
          <w:p w14:paraId="44B7A94F" w14:textId="741C224F" w:rsidR="00FE5B68" w:rsidRDefault="0085336E" w:rsidP="00714D71">
            <w:pPr>
              <w:pStyle w:val="NormalWeb"/>
              <w:shd w:val="clear" w:color="auto" w:fill="FFFFFF"/>
              <w:spacing w:before="60" w:beforeAutospacing="0" w:after="120" w:afterAutospacing="0"/>
              <w:rPr>
                <w:rFonts w:ascii="Tahoma" w:hAnsi="Tahoma" w:cs="Tahoma"/>
                <w:sz w:val="20"/>
                <w:szCs w:val="20"/>
              </w:rPr>
            </w:pPr>
            <w:r w:rsidRPr="005A7DF0">
              <w:rPr>
                <w:rFonts w:ascii="Tahoma" w:hAnsi="Tahoma" w:cs="Tahoma"/>
                <w:sz w:val="20"/>
                <w:szCs w:val="20"/>
              </w:rPr>
              <w:t xml:space="preserve">By signing here, I am </w:t>
            </w:r>
            <w:r w:rsidR="005A7DF0">
              <w:rPr>
                <w:rFonts w:ascii="Tahoma" w:hAnsi="Tahoma" w:cs="Tahoma"/>
                <w:sz w:val="20"/>
                <w:szCs w:val="20"/>
              </w:rPr>
              <w:t>giving</w:t>
            </w:r>
            <w:r w:rsidRPr="005A7DF0">
              <w:rPr>
                <w:rFonts w:ascii="Tahoma" w:hAnsi="Tahoma" w:cs="Tahoma"/>
                <w:sz w:val="20"/>
                <w:szCs w:val="20"/>
              </w:rPr>
              <w:t xml:space="preserve"> </w:t>
            </w:r>
            <w:r w:rsidRPr="005A7DF0">
              <w:rPr>
                <w:rFonts w:ascii="Tahoma" w:hAnsi="Tahoma" w:cs="Tahoma"/>
                <w:bCs/>
                <w:sz w:val="20"/>
                <w:szCs w:val="20"/>
              </w:rPr>
              <w:t xml:space="preserve">my consent </w:t>
            </w:r>
            <w:r w:rsidR="00FE5B68">
              <w:rPr>
                <w:rFonts w:ascii="Tahoma" w:hAnsi="Tahoma" w:cs="Tahoma"/>
                <w:sz w:val="20"/>
                <w:szCs w:val="20"/>
              </w:rPr>
              <w:t xml:space="preserve">to the head of my school to submit a clerical re-check or a review of marking for the examination(s) listed </w:t>
            </w:r>
            <w:r w:rsidR="000D041E">
              <w:rPr>
                <w:rFonts w:ascii="Tahoma" w:hAnsi="Tahoma" w:cs="Tahoma"/>
                <w:sz w:val="20"/>
                <w:szCs w:val="20"/>
              </w:rPr>
              <w:t>below</w:t>
            </w:r>
            <w:r w:rsidR="00FE5B68">
              <w:rPr>
                <w:rFonts w:ascii="Tahoma" w:hAnsi="Tahoma" w:cs="Tahoma"/>
                <w:sz w:val="20"/>
                <w:szCs w:val="20"/>
              </w:rPr>
              <w:t xml:space="preserve">. In giving consent I understand that the final subject grade and/or mark awarded to me following a clerical re-check or a review of marking, and any subsequent appeal, may be </w:t>
            </w:r>
            <w:r w:rsidR="00FE5B68" w:rsidRPr="008535BA">
              <w:rPr>
                <w:rFonts w:ascii="Tahoma" w:hAnsi="Tahoma" w:cs="Tahoma"/>
                <w:b/>
                <w:bCs/>
                <w:sz w:val="20"/>
                <w:szCs w:val="20"/>
              </w:rPr>
              <w:t>lower</w:t>
            </w:r>
            <w:r w:rsidR="00FE5B68">
              <w:rPr>
                <w:rFonts w:ascii="Tahoma" w:hAnsi="Tahoma" w:cs="Tahoma"/>
                <w:sz w:val="20"/>
                <w:szCs w:val="20"/>
              </w:rPr>
              <w:t xml:space="preserve"> than, </w:t>
            </w:r>
            <w:r w:rsidR="00FE5B68" w:rsidRPr="008535BA">
              <w:rPr>
                <w:rFonts w:ascii="Tahoma" w:hAnsi="Tahoma" w:cs="Tahoma"/>
                <w:b/>
                <w:bCs/>
                <w:sz w:val="20"/>
                <w:szCs w:val="20"/>
              </w:rPr>
              <w:t>higher</w:t>
            </w:r>
            <w:r w:rsidR="00FE5B68">
              <w:rPr>
                <w:rFonts w:ascii="Tahoma" w:hAnsi="Tahoma" w:cs="Tahoma"/>
                <w:sz w:val="20"/>
                <w:szCs w:val="20"/>
              </w:rPr>
              <w:t xml:space="preserve"> than, or the </w:t>
            </w:r>
            <w:r w:rsidR="00FE5B68" w:rsidRPr="008535BA">
              <w:rPr>
                <w:rFonts w:ascii="Tahoma" w:hAnsi="Tahoma" w:cs="Tahoma"/>
                <w:b/>
                <w:bCs/>
                <w:sz w:val="20"/>
                <w:szCs w:val="20"/>
              </w:rPr>
              <w:t>same</w:t>
            </w:r>
            <w:r w:rsidR="00FE5B68">
              <w:rPr>
                <w:rFonts w:ascii="Tahoma" w:hAnsi="Tahoma" w:cs="Tahoma"/>
                <w:sz w:val="20"/>
                <w:szCs w:val="20"/>
              </w:rPr>
              <w:t xml:space="preserve"> as the result which was originally awarded for this subject. </w:t>
            </w:r>
          </w:p>
          <w:p w14:paraId="159F7202" w14:textId="15E7DFE7" w:rsidR="0085336E" w:rsidRPr="00DE7B35" w:rsidRDefault="0085336E" w:rsidP="00702BCB">
            <w:pPr>
              <w:pStyle w:val="Headinglevel1"/>
              <w:spacing w:before="240" w:after="0"/>
              <w:rPr>
                <w:rFonts w:cs="Tahoma"/>
                <w:b w:val="0"/>
                <w:color w:val="auto"/>
                <w:sz w:val="20"/>
                <w:szCs w:val="20"/>
              </w:rPr>
            </w:pPr>
            <w:r w:rsidRPr="00DE7B35">
              <w:rPr>
                <w:rFonts w:cs="Tahoma"/>
                <w:b w:val="0"/>
                <w:color w:val="auto"/>
                <w:sz w:val="20"/>
                <w:szCs w:val="20"/>
              </w:rPr>
              <w:t>Signature: ………………………................…... Date:</w:t>
            </w:r>
            <w:r w:rsidRPr="00DE7B35">
              <w:rPr>
                <w:rFonts w:cs="Tahoma"/>
                <w:color w:val="auto"/>
                <w:sz w:val="20"/>
                <w:szCs w:val="20"/>
              </w:rPr>
              <w:t xml:space="preserve"> </w:t>
            </w:r>
            <w:r w:rsidRPr="00DE7B35">
              <w:rPr>
                <w:rFonts w:cs="Tahoma"/>
                <w:b w:val="0"/>
                <w:color w:val="auto"/>
                <w:sz w:val="20"/>
                <w:szCs w:val="20"/>
              </w:rPr>
              <w:t>…………</w:t>
            </w:r>
          </w:p>
        </w:tc>
        <w:tc>
          <w:tcPr>
            <w:tcW w:w="5528" w:type="dxa"/>
            <w:gridSpan w:val="3"/>
            <w:vMerge w:val="restart"/>
            <w:tcBorders>
              <w:top w:val="nil"/>
              <w:left w:val="single" w:sz="4" w:space="0" w:color="595959" w:themeColor="text1" w:themeTint="A6"/>
              <w:bottom w:val="nil"/>
              <w:right w:val="nil"/>
            </w:tcBorders>
            <w:hideMark/>
          </w:tcPr>
          <w:p w14:paraId="20E57CC9" w14:textId="05B11112" w:rsidR="0085336E" w:rsidRDefault="0085336E" w:rsidP="00714D71">
            <w:pPr>
              <w:spacing w:before="60"/>
              <w:rPr>
                <w:b/>
                <w:bCs/>
                <w:color w:val="FF0000"/>
                <w:sz w:val="20"/>
                <w:szCs w:val="20"/>
              </w:rPr>
            </w:pPr>
            <w:r w:rsidRPr="008535BA">
              <w:rPr>
                <w:b/>
                <w:bCs/>
                <w:color w:val="FF0000"/>
                <w:sz w:val="20"/>
                <w:szCs w:val="20"/>
              </w:rPr>
              <w:t>ATS Candidate consent</w:t>
            </w:r>
          </w:p>
          <w:p w14:paraId="22DA8C57" w14:textId="77777777" w:rsidR="0042575D" w:rsidRDefault="0042575D" w:rsidP="00714D71">
            <w:pPr>
              <w:spacing w:before="60"/>
              <w:rPr>
                <w:color w:val="FF0000"/>
                <w:sz w:val="20"/>
                <w:szCs w:val="20"/>
              </w:rPr>
            </w:pPr>
            <w:r w:rsidRPr="0042575D">
              <w:rPr>
                <w:color w:val="FF0000"/>
                <w:sz w:val="20"/>
                <w:szCs w:val="20"/>
              </w:rPr>
              <w:t xml:space="preserve">We may want to request a copy of your script, either to check if it has been marked correctly, or to use in the classroom for teaching and learning.  </w:t>
            </w:r>
          </w:p>
          <w:p w14:paraId="7C63EE95" w14:textId="765D31A6" w:rsidR="00A02737" w:rsidRDefault="0042575D" w:rsidP="00714D71">
            <w:pPr>
              <w:spacing w:before="60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Please sign below to give your consent.</w:t>
            </w:r>
          </w:p>
          <w:p w14:paraId="70469E5E" w14:textId="77777777" w:rsidR="000D041E" w:rsidRPr="000D041E" w:rsidRDefault="000D041E" w:rsidP="00714D71">
            <w:pPr>
              <w:spacing w:before="60"/>
              <w:rPr>
                <w:color w:val="FF0000"/>
                <w:sz w:val="16"/>
                <w:szCs w:val="16"/>
              </w:rPr>
            </w:pPr>
          </w:p>
          <w:p w14:paraId="2ECA08D6" w14:textId="3481D181" w:rsidR="0042575D" w:rsidRPr="001F1F3F" w:rsidRDefault="0085336E" w:rsidP="00714D71">
            <w:pPr>
              <w:tabs>
                <w:tab w:val="left" w:pos="709"/>
              </w:tabs>
              <w:spacing w:before="60" w:after="60"/>
              <w:rPr>
                <w:color w:val="003399"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By signing here, I consent to my scripts being accessed by my centre </w:t>
            </w:r>
            <w:r w:rsidRPr="001F1F3F">
              <w:rPr>
                <w:color w:val="003399"/>
                <w:sz w:val="20"/>
                <w:szCs w:val="20"/>
              </w:rPr>
              <w:t xml:space="preserve">(Tick ONE </w:t>
            </w:r>
            <w:r w:rsidRPr="00496243">
              <w:rPr>
                <w:color w:val="003399"/>
                <w:sz w:val="20"/>
                <w:szCs w:val="20"/>
              </w:rPr>
              <w:t>of</w:t>
            </w:r>
            <w:r w:rsidRPr="001F1F3F">
              <w:rPr>
                <w:color w:val="003399"/>
                <w:sz w:val="20"/>
                <w:szCs w:val="20"/>
              </w:rPr>
              <w:t xml:space="preserve"> the boxes below)</w:t>
            </w:r>
          </w:p>
          <w:p w14:paraId="1E5FE897" w14:textId="4E76988C" w:rsidR="0085336E" w:rsidRPr="001F1F3F" w:rsidRDefault="0085336E" w:rsidP="00F733FE">
            <w:pPr>
              <w:pStyle w:val="ListParagraph"/>
              <w:numPr>
                <w:ilvl w:val="0"/>
                <w:numId w:val="25"/>
              </w:numPr>
              <w:tabs>
                <w:tab w:val="left" w:pos="709"/>
              </w:tabs>
              <w:spacing w:before="120" w:after="60"/>
              <w:ind w:left="452" w:hanging="283"/>
              <w:contextualSpacing w:val="0"/>
              <w:rPr>
                <w:sz w:val="20"/>
                <w:szCs w:val="20"/>
              </w:rPr>
            </w:pPr>
            <w:r w:rsidRPr="001F1F3F">
              <w:rPr>
                <w:rFonts w:cs="Tahoma"/>
                <w:sz w:val="20"/>
                <w:szCs w:val="20"/>
              </w:rPr>
              <w:t>If any of my scripts are used in the classroom, I do not wish anyone to know they are mine. My name and candidate number must be removed</w:t>
            </w:r>
          </w:p>
          <w:p w14:paraId="606AA0E6" w14:textId="05D3C214" w:rsidR="0085336E" w:rsidRPr="001F1F3F" w:rsidRDefault="0085336E" w:rsidP="00F733FE">
            <w:pPr>
              <w:pStyle w:val="ListParagraph"/>
              <w:numPr>
                <w:ilvl w:val="0"/>
                <w:numId w:val="25"/>
              </w:numPr>
              <w:tabs>
                <w:tab w:val="left" w:pos="709"/>
              </w:tabs>
              <w:spacing w:before="120" w:after="60"/>
              <w:ind w:left="452" w:hanging="283"/>
              <w:rPr>
                <w:sz w:val="20"/>
                <w:szCs w:val="20"/>
              </w:rPr>
            </w:pPr>
            <w:r w:rsidRPr="001F1F3F">
              <w:rPr>
                <w:rFonts w:cs="Tahoma"/>
                <w:sz w:val="20"/>
                <w:szCs w:val="20"/>
              </w:rPr>
              <w:t>If any of my scripts are used in the classroom, I have no objection to other people knowing they are mine</w:t>
            </w:r>
          </w:p>
          <w:p w14:paraId="75AB92A9" w14:textId="533EDB17" w:rsidR="0085336E" w:rsidRDefault="0085336E" w:rsidP="00702BCB">
            <w:pPr>
              <w:pStyle w:val="Headinglevel1"/>
              <w:spacing w:before="280" w:after="0"/>
              <w:rPr>
                <w:rFonts w:ascii="Rockwell" w:hAnsi="Rockwell"/>
                <w:b w:val="0"/>
                <w:color w:val="auto"/>
                <w:sz w:val="18"/>
                <w:szCs w:val="18"/>
              </w:rPr>
            </w:pPr>
            <w:r w:rsidRPr="00DE7B35">
              <w:rPr>
                <w:rFonts w:cs="Tahoma"/>
                <w:b w:val="0"/>
                <w:color w:val="auto"/>
                <w:sz w:val="20"/>
                <w:szCs w:val="20"/>
              </w:rPr>
              <w:t>Signatu</w:t>
            </w:r>
            <w:r>
              <w:rPr>
                <w:rFonts w:cs="Tahoma"/>
                <w:b w:val="0"/>
                <w:color w:val="auto"/>
                <w:sz w:val="20"/>
                <w:szCs w:val="20"/>
              </w:rPr>
              <w:t xml:space="preserve">re: </w:t>
            </w:r>
            <w:r w:rsidRPr="00AB6F48">
              <w:rPr>
                <w:rFonts w:cs="Tahoma"/>
                <w:b w:val="0"/>
                <w:color w:val="auto"/>
                <w:sz w:val="20"/>
                <w:szCs w:val="20"/>
              </w:rPr>
              <w:t>……………………….............</w:t>
            </w:r>
            <w:r>
              <w:rPr>
                <w:rFonts w:cs="Tahoma"/>
                <w:b w:val="0"/>
                <w:color w:val="auto"/>
                <w:sz w:val="20"/>
                <w:szCs w:val="20"/>
              </w:rPr>
              <w:t>..</w:t>
            </w:r>
            <w:r w:rsidRPr="00AB6F48">
              <w:rPr>
                <w:rFonts w:cs="Tahoma"/>
                <w:b w:val="0"/>
                <w:color w:val="auto"/>
                <w:sz w:val="20"/>
                <w:szCs w:val="20"/>
              </w:rPr>
              <w:t>...</w:t>
            </w:r>
            <w:r>
              <w:rPr>
                <w:rFonts w:cs="Tahoma"/>
                <w:b w:val="0"/>
                <w:color w:val="auto"/>
                <w:sz w:val="20"/>
                <w:szCs w:val="20"/>
              </w:rPr>
              <w:t>..</w:t>
            </w:r>
            <w:r w:rsidRPr="00AB6F48">
              <w:rPr>
                <w:rFonts w:cs="Tahoma"/>
                <w:b w:val="0"/>
                <w:color w:val="auto"/>
                <w:sz w:val="20"/>
                <w:szCs w:val="20"/>
              </w:rPr>
              <w:t>…</w:t>
            </w:r>
            <w:r>
              <w:rPr>
                <w:rFonts w:cs="Tahoma"/>
                <w:b w:val="0"/>
                <w:color w:val="auto"/>
                <w:sz w:val="20"/>
                <w:szCs w:val="20"/>
              </w:rPr>
              <w:t xml:space="preserve">... </w:t>
            </w:r>
            <w:r w:rsidRPr="00AB6F48">
              <w:rPr>
                <w:rFonts w:cs="Tahoma"/>
                <w:b w:val="0"/>
                <w:color w:val="auto"/>
                <w:sz w:val="20"/>
                <w:szCs w:val="20"/>
              </w:rPr>
              <w:t>Date:</w:t>
            </w:r>
            <w:r w:rsidRPr="00AB6F48">
              <w:rPr>
                <w:rFonts w:cs="Tahoma"/>
                <w:color w:val="auto"/>
                <w:sz w:val="20"/>
                <w:szCs w:val="20"/>
              </w:rPr>
              <w:t xml:space="preserve"> </w:t>
            </w:r>
            <w:r w:rsidR="0092615C" w:rsidRPr="00DE7B35">
              <w:rPr>
                <w:rFonts w:cs="Tahoma"/>
                <w:b w:val="0"/>
                <w:color w:val="auto"/>
                <w:sz w:val="20"/>
                <w:szCs w:val="20"/>
              </w:rPr>
              <w:t>…………</w:t>
            </w:r>
          </w:p>
        </w:tc>
      </w:tr>
      <w:tr w:rsidR="0085336E" w14:paraId="5E8DE0C5" w14:textId="77777777" w:rsidTr="002A3568">
        <w:tblPrEx>
          <w:tblBorders>
            <w:top w:val="none" w:sz="0" w:space="0" w:color="auto"/>
            <w:left w:val="none" w:sz="0" w:space="0" w:color="auto"/>
            <w:bottom w:val="single" w:sz="6" w:space="0" w:color="D9D9D9" w:themeColor="background1" w:themeShade="D9"/>
            <w:right w:val="none" w:sz="0" w:space="0" w:color="auto"/>
            <w:insideH w:val="single" w:sz="6" w:space="0" w:color="D9D9D9" w:themeColor="background1" w:themeShade="D9"/>
            <w:insideV w:val="single" w:sz="6" w:space="0" w:color="D9D9D9" w:themeColor="background1" w:themeShade="D9"/>
          </w:tblBorders>
        </w:tblPrEx>
        <w:trPr>
          <w:trHeight w:val="987"/>
        </w:trPr>
        <w:tc>
          <w:tcPr>
            <w:tcW w:w="5245" w:type="dxa"/>
            <w:gridSpan w:val="2"/>
            <w:vMerge/>
            <w:tcBorders>
              <w:top w:val="nil"/>
              <w:left w:val="nil"/>
              <w:bottom w:val="nil"/>
              <w:right w:val="single" w:sz="4" w:space="0" w:color="595959" w:themeColor="text1" w:themeTint="A6"/>
            </w:tcBorders>
            <w:vAlign w:val="center"/>
            <w:hideMark/>
          </w:tcPr>
          <w:p w14:paraId="21A2CDC8" w14:textId="77777777" w:rsidR="0085336E" w:rsidRDefault="0085336E" w:rsidP="00702BCB">
            <w:pPr>
              <w:rPr>
                <w:rFonts w:ascii="Rockwell" w:hAnsi="Rockwell"/>
                <w:sz w:val="18"/>
                <w:szCs w:val="18"/>
              </w:rPr>
            </w:pPr>
          </w:p>
        </w:tc>
        <w:tc>
          <w:tcPr>
            <w:tcW w:w="5528" w:type="dxa"/>
            <w:gridSpan w:val="3"/>
            <w:vMerge/>
            <w:tcBorders>
              <w:top w:val="nil"/>
              <w:left w:val="single" w:sz="4" w:space="0" w:color="595959" w:themeColor="text1" w:themeTint="A6"/>
              <w:bottom w:val="nil"/>
              <w:right w:val="nil"/>
            </w:tcBorders>
            <w:vAlign w:val="center"/>
            <w:hideMark/>
          </w:tcPr>
          <w:p w14:paraId="7DBD3457" w14:textId="77777777" w:rsidR="0085336E" w:rsidRDefault="0085336E" w:rsidP="00702BCB">
            <w:pPr>
              <w:rPr>
                <w:rFonts w:ascii="Rockwell" w:hAnsi="Rockwell"/>
                <w:sz w:val="18"/>
                <w:szCs w:val="18"/>
              </w:rPr>
            </w:pPr>
          </w:p>
        </w:tc>
      </w:tr>
      <w:tr w:rsidR="0085336E" w14:paraId="76C17F40" w14:textId="77777777" w:rsidTr="002A3568">
        <w:tblPrEx>
          <w:tblBorders>
            <w:top w:val="none" w:sz="0" w:space="0" w:color="auto"/>
            <w:left w:val="none" w:sz="0" w:space="0" w:color="auto"/>
            <w:bottom w:val="single" w:sz="6" w:space="0" w:color="D9D9D9" w:themeColor="background1" w:themeShade="D9"/>
            <w:right w:val="none" w:sz="0" w:space="0" w:color="auto"/>
            <w:insideH w:val="single" w:sz="6" w:space="0" w:color="D9D9D9" w:themeColor="background1" w:themeShade="D9"/>
            <w:insideV w:val="single" w:sz="6" w:space="0" w:color="D9D9D9" w:themeColor="background1" w:themeShade="D9"/>
          </w:tblBorders>
        </w:tblPrEx>
        <w:trPr>
          <w:trHeight w:val="598"/>
        </w:trPr>
        <w:tc>
          <w:tcPr>
            <w:tcW w:w="5245" w:type="dxa"/>
            <w:gridSpan w:val="2"/>
            <w:vMerge/>
            <w:tcBorders>
              <w:top w:val="nil"/>
              <w:left w:val="nil"/>
              <w:bottom w:val="nil"/>
              <w:right w:val="single" w:sz="4" w:space="0" w:color="595959" w:themeColor="text1" w:themeTint="A6"/>
            </w:tcBorders>
            <w:vAlign w:val="center"/>
            <w:hideMark/>
          </w:tcPr>
          <w:p w14:paraId="03F4C674" w14:textId="77777777" w:rsidR="0085336E" w:rsidRDefault="0085336E" w:rsidP="00702BCB">
            <w:pPr>
              <w:rPr>
                <w:rFonts w:ascii="Rockwell" w:hAnsi="Rockwell"/>
                <w:sz w:val="18"/>
                <w:szCs w:val="18"/>
              </w:rPr>
            </w:pPr>
          </w:p>
        </w:tc>
        <w:tc>
          <w:tcPr>
            <w:tcW w:w="5528" w:type="dxa"/>
            <w:gridSpan w:val="3"/>
            <w:vMerge/>
            <w:tcBorders>
              <w:top w:val="nil"/>
              <w:left w:val="single" w:sz="4" w:space="0" w:color="595959" w:themeColor="text1" w:themeTint="A6"/>
              <w:bottom w:val="nil"/>
              <w:right w:val="nil"/>
            </w:tcBorders>
            <w:vAlign w:val="center"/>
            <w:hideMark/>
          </w:tcPr>
          <w:p w14:paraId="606DFE4B" w14:textId="77777777" w:rsidR="0085336E" w:rsidRDefault="0085336E" w:rsidP="00702BCB">
            <w:pPr>
              <w:rPr>
                <w:rFonts w:ascii="Rockwell" w:hAnsi="Rockwell"/>
                <w:sz w:val="18"/>
                <w:szCs w:val="18"/>
              </w:rPr>
            </w:pPr>
          </w:p>
        </w:tc>
      </w:tr>
    </w:tbl>
    <w:p w14:paraId="783BABB0" w14:textId="101CF199" w:rsidR="0085336E" w:rsidRDefault="0085336E" w:rsidP="0085336E">
      <w:pPr>
        <w:spacing w:before="60" w:after="60"/>
        <w:jc w:val="center"/>
        <w:rPr>
          <w:rFonts w:cs="Tahoma"/>
          <w:sz w:val="15"/>
          <w:szCs w:val="15"/>
        </w:rPr>
      </w:pPr>
      <w:r w:rsidRPr="0074357F">
        <w:rPr>
          <w:rFonts w:cs="Tahoma"/>
          <w:sz w:val="16"/>
          <w:szCs w:val="16"/>
        </w:rPr>
        <w:t>Consent statements above and details of the R</w:t>
      </w:r>
      <w:r w:rsidR="00140D29">
        <w:rPr>
          <w:rFonts w:cs="Tahoma"/>
          <w:sz w:val="16"/>
          <w:szCs w:val="16"/>
        </w:rPr>
        <w:t>o</w:t>
      </w:r>
      <w:r w:rsidRPr="0074357F">
        <w:rPr>
          <w:rFonts w:cs="Tahoma"/>
          <w:sz w:val="16"/>
          <w:szCs w:val="16"/>
        </w:rPr>
        <w:t xml:space="preserve">R services below taken from </w:t>
      </w:r>
      <w:r w:rsidRPr="0074357F">
        <w:rPr>
          <w:rFonts w:cs="Tahoma"/>
          <w:sz w:val="15"/>
          <w:szCs w:val="15"/>
        </w:rPr>
        <w:t xml:space="preserve">JCQ’s </w:t>
      </w:r>
      <w:hyperlink r:id="rId11" w:history="1">
        <w:r w:rsidRPr="00140D29">
          <w:rPr>
            <w:rStyle w:val="Hyperlink"/>
            <w:rFonts w:cs="Tahoma"/>
            <w:color w:val="0070C0"/>
            <w:sz w:val="15"/>
            <w:szCs w:val="15"/>
            <w:u w:val="none"/>
          </w:rPr>
          <w:t>Post-Results Services</w:t>
        </w:r>
      </w:hyperlink>
      <w:r w:rsidRPr="0074357F">
        <w:rPr>
          <w:rFonts w:cs="Tahoma"/>
          <w:sz w:val="15"/>
          <w:szCs w:val="15"/>
        </w:rPr>
        <w:t xml:space="preserve"> (section 4, appendices A and B)</w:t>
      </w:r>
    </w:p>
    <w:p w14:paraId="14BDA4ED" w14:textId="77777777" w:rsidR="000D041E" w:rsidRDefault="000D041E" w:rsidP="000D041E">
      <w:pPr>
        <w:spacing w:before="120" w:after="0" w:line="240" w:lineRule="auto"/>
        <w:rPr>
          <w:rFonts w:cs="Tahoma"/>
          <w:b/>
          <w:bCs/>
          <w:sz w:val="18"/>
          <w:szCs w:val="18"/>
        </w:rPr>
      </w:pPr>
      <w:r w:rsidRPr="007B14B0">
        <w:rPr>
          <w:rFonts w:cs="Tahoma"/>
          <w:b/>
          <w:bCs/>
          <w:sz w:val="20"/>
          <w:szCs w:val="20"/>
        </w:rPr>
        <w:t xml:space="preserve">Deadlines for return </w:t>
      </w:r>
      <w:r w:rsidRPr="00B464C8">
        <w:rPr>
          <w:rFonts w:cs="Tahoma"/>
          <w:sz w:val="20"/>
          <w:szCs w:val="20"/>
        </w:rPr>
        <w:t>by service reference number</w:t>
      </w:r>
      <w:r w:rsidRPr="007B14B0">
        <w:rPr>
          <w:rFonts w:cs="Tahoma"/>
          <w:b/>
          <w:bCs/>
          <w:sz w:val="20"/>
          <w:szCs w:val="20"/>
        </w:rPr>
        <w:t xml:space="preserve"> </w:t>
      </w:r>
      <w:r w:rsidRPr="007B14B0">
        <w:rPr>
          <w:rFonts w:cs="Tahoma"/>
          <w:sz w:val="20"/>
          <w:szCs w:val="20"/>
        </w:rPr>
        <w:t>(</w:t>
      </w:r>
      <w:r w:rsidRPr="005D3985">
        <w:rPr>
          <w:rFonts w:cs="Tahoma"/>
          <w:sz w:val="20"/>
          <w:szCs w:val="20"/>
        </w:rPr>
        <w:t>SRN):</w:t>
      </w:r>
    </w:p>
    <w:p w14:paraId="416D2F55" w14:textId="7954C1FE" w:rsidR="000D041E" w:rsidRPr="00F74829" w:rsidRDefault="000D041E" w:rsidP="000D041E">
      <w:pPr>
        <w:spacing w:before="60" w:after="60"/>
        <w:jc w:val="center"/>
        <w:rPr>
          <w:rFonts w:cs="Tahoma"/>
          <w:sz w:val="15"/>
          <w:szCs w:val="15"/>
        </w:rPr>
      </w:pPr>
      <w:r w:rsidRPr="00FE5B68">
        <w:rPr>
          <w:rFonts w:cs="Tahoma"/>
          <w:sz w:val="20"/>
          <w:szCs w:val="20"/>
        </w:rPr>
        <w:t xml:space="preserve">- </w:t>
      </w:r>
      <w:r>
        <w:rPr>
          <w:rFonts w:cs="Tahoma"/>
          <w:b/>
          <w:bCs/>
          <w:sz w:val="20"/>
          <w:szCs w:val="20"/>
        </w:rPr>
        <w:t xml:space="preserve">A1 </w:t>
      </w:r>
      <w:r w:rsidRPr="00FA67B5">
        <w:rPr>
          <w:rFonts w:cs="Tahoma"/>
          <w:color w:val="003399"/>
          <w:sz w:val="20"/>
          <w:szCs w:val="20"/>
        </w:rPr>
        <w:t>(GCSE)</w:t>
      </w:r>
      <w:r>
        <w:rPr>
          <w:rFonts w:cs="Tahoma"/>
          <w:color w:val="003399"/>
          <w:sz w:val="20"/>
          <w:szCs w:val="20"/>
        </w:rPr>
        <w:t xml:space="preserve"> </w:t>
      </w:r>
      <w:r w:rsidRPr="00A57301">
        <w:rPr>
          <w:rFonts w:cs="Tahoma"/>
          <w:sz w:val="20"/>
          <w:szCs w:val="20"/>
        </w:rPr>
        <w:t xml:space="preserve">by </w:t>
      </w:r>
      <w:r w:rsidR="000A6CDF">
        <w:rPr>
          <w:rFonts w:cs="Tahoma"/>
          <w:b/>
          <w:bCs/>
          <w:color w:val="FF0000"/>
          <w:sz w:val="20"/>
          <w:szCs w:val="20"/>
        </w:rPr>
        <w:t xml:space="preserve">4 </w:t>
      </w:r>
      <w:r w:rsidRPr="008535BA">
        <w:rPr>
          <w:rFonts w:cs="Tahoma"/>
          <w:b/>
          <w:bCs/>
          <w:color w:val="FF0000"/>
          <w:sz w:val="20"/>
          <w:szCs w:val="20"/>
        </w:rPr>
        <w:t>September 202</w:t>
      </w:r>
      <w:r w:rsidR="00283BD8">
        <w:rPr>
          <w:rFonts w:cs="Tahoma"/>
          <w:b/>
          <w:bCs/>
          <w:color w:val="FF0000"/>
          <w:sz w:val="20"/>
          <w:szCs w:val="20"/>
        </w:rPr>
        <w:t>5</w:t>
      </w:r>
      <w:r w:rsidRPr="008535BA">
        <w:rPr>
          <w:rFonts w:cs="Tahoma"/>
          <w:color w:val="FF0000"/>
          <w:sz w:val="20"/>
          <w:szCs w:val="20"/>
        </w:rPr>
        <w:t xml:space="preserve"> </w:t>
      </w:r>
      <w:r w:rsidRPr="00FE5B68">
        <w:rPr>
          <w:rFonts w:cs="Tahoma"/>
          <w:sz w:val="20"/>
          <w:szCs w:val="20"/>
        </w:rPr>
        <w:t>-</w:t>
      </w:r>
      <w:r>
        <w:rPr>
          <w:rFonts w:cs="Tahoma"/>
          <w:b/>
          <w:bCs/>
          <w:sz w:val="20"/>
          <w:szCs w:val="20"/>
        </w:rPr>
        <w:t xml:space="preserve"> </w:t>
      </w:r>
      <w:r w:rsidRPr="0059165F">
        <w:rPr>
          <w:rFonts w:cs="Tahoma"/>
          <w:b/>
          <w:bCs/>
          <w:sz w:val="20"/>
          <w:szCs w:val="20"/>
        </w:rPr>
        <w:t>R1</w:t>
      </w:r>
      <w:r w:rsidRPr="00A57301">
        <w:rPr>
          <w:rFonts w:cs="Tahoma"/>
          <w:sz w:val="20"/>
          <w:szCs w:val="20"/>
        </w:rPr>
        <w:t>,</w:t>
      </w:r>
      <w:r>
        <w:rPr>
          <w:rFonts w:cs="Tahoma"/>
          <w:b/>
          <w:bCs/>
          <w:sz w:val="20"/>
          <w:szCs w:val="20"/>
        </w:rPr>
        <w:t xml:space="preserve"> </w:t>
      </w:r>
      <w:r w:rsidRPr="0059165F">
        <w:rPr>
          <w:rFonts w:cs="Tahoma"/>
          <w:b/>
          <w:bCs/>
          <w:sz w:val="20"/>
          <w:szCs w:val="20"/>
        </w:rPr>
        <w:t>R2</w:t>
      </w:r>
      <w:r w:rsidRPr="00A57301">
        <w:rPr>
          <w:rFonts w:cs="Tahoma"/>
          <w:sz w:val="20"/>
          <w:szCs w:val="20"/>
        </w:rPr>
        <w:t>,</w:t>
      </w:r>
      <w:r>
        <w:rPr>
          <w:rFonts w:cs="Tahoma"/>
          <w:b/>
          <w:bCs/>
          <w:sz w:val="20"/>
          <w:szCs w:val="20"/>
        </w:rPr>
        <w:t xml:space="preserve"> </w:t>
      </w:r>
      <w:r w:rsidRPr="0059165F">
        <w:rPr>
          <w:rFonts w:cs="Tahoma"/>
          <w:b/>
          <w:bCs/>
          <w:sz w:val="20"/>
          <w:szCs w:val="20"/>
        </w:rPr>
        <w:t>R2a</w:t>
      </w:r>
      <w:r w:rsidRPr="00A57301">
        <w:rPr>
          <w:rFonts w:cs="Tahoma"/>
          <w:sz w:val="20"/>
          <w:szCs w:val="20"/>
        </w:rPr>
        <w:t>,</w:t>
      </w:r>
      <w:r>
        <w:rPr>
          <w:rFonts w:cs="Tahoma"/>
          <w:b/>
          <w:bCs/>
          <w:sz w:val="20"/>
          <w:szCs w:val="20"/>
        </w:rPr>
        <w:t xml:space="preserve"> A2</w:t>
      </w:r>
      <w:r w:rsidRPr="00FA67B5">
        <w:rPr>
          <w:rFonts w:cs="Tahoma"/>
          <w:sz w:val="20"/>
          <w:szCs w:val="20"/>
        </w:rPr>
        <w:t xml:space="preserve"> by </w:t>
      </w:r>
      <w:r w:rsidRPr="008535BA">
        <w:rPr>
          <w:rFonts w:cs="Tahoma"/>
          <w:b/>
          <w:bCs/>
          <w:color w:val="FF0000"/>
          <w:sz w:val="20"/>
          <w:szCs w:val="20"/>
        </w:rPr>
        <w:t>2</w:t>
      </w:r>
      <w:r w:rsidR="00283BD8">
        <w:rPr>
          <w:rFonts w:cs="Tahoma"/>
          <w:b/>
          <w:bCs/>
          <w:color w:val="FF0000"/>
          <w:sz w:val="20"/>
          <w:szCs w:val="20"/>
        </w:rPr>
        <w:t>5</w:t>
      </w:r>
      <w:r w:rsidRPr="008535BA">
        <w:rPr>
          <w:rFonts w:cs="Tahoma"/>
          <w:b/>
          <w:bCs/>
          <w:color w:val="FF0000"/>
          <w:sz w:val="20"/>
          <w:szCs w:val="20"/>
        </w:rPr>
        <w:t xml:space="preserve"> September 202</w:t>
      </w:r>
      <w:r w:rsidR="00283BD8">
        <w:rPr>
          <w:rFonts w:cs="Tahoma"/>
          <w:b/>
          <w:bCs/>
          <w:color w:val="FF0000"/>
          <w:sz w:val="20"/>
          <w:szCs w:val="20"/>
        </w:rPr>
        <w:t>5</w:t>
      </w:r>
    </w:p>
    <w:tbl>
      <w:tblPr>
        <w:tblW w:w="1076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723"/>
        <w:gridCol w:w="3097"/>
        <w:gridCol w:w="6945"/>
      </w:tblGrid>
      <w:tr w:rsidR="0085336E" w:rsidRPr="001F1F3F" w14:paraId="14B58202" w14:textId="77777777" w:rsidTr="000D041E">
        <w:trPr>
          <w:trHeight w:val="398"/>
        </w:trPr>
        <w:tc>
          <w:tcPr>
            <w:tcW w:w="723" w:type="dxa"/>
            <w:shd w:val="clear" w:color="auto" w:fill="C6D9F1" w:themeFill="text2" w:themeFillTint="33"/>
            <w:vAlign w:val="center"/>
            <w:hideMark/>
          </w:tcPr>
          <w:p w14:paraId="24367F71" w14:textId="77777777" w:rsidR="0085336E" w:rsidRPr="0084757C" w:rsidRDefault="0085336E" w:rsidP="00CB5AAA">
            <w:pPr>
              <w:spacing w:before="60" w:after="60" w:line="240" w:lineRule="auto"/>
              <w:jc w:val="center"/>
              <w:rPr>
                <w:rFonts w:cs="Tahoma"/>
                <w:sz w:val="20"/>
                <w:szCs w:val="20"/>
                <w:lang w:eastAsia="en-US"/>
              </w:rPr>
            </w:pPr>
            <w:r w:rsidRPr="0084757C">
              <w:rPr>
                <w:rFonts w:cs="Tahoma"/>
                <w:sz w:val="20"/>
                <w:szCs w:val="20"/>
                <w:lang w:eastAsia="en-US"/>
              </w:rPr>
              <w:t>SRN</w:t>
            </w:r>
          </w:p>
        </w:tc>
        <w:tc>
          <w:tcPr>
            <w:tcW w:w="3097" w:type="dxa"/>
            <w:shd w:val="clear" w:color="auto" w:fill="C6D9F1" w:themeFill="text2" w:themeFillTint="33"/>
            <w:vAlign w:val="center"/>
            <w:hideMark/>
          </w:tcPr>
          <w:p w14:paraId="59C3D94E" w14:textId="48D1890E" w:rsidR="0085336E" w:rsidRPr="0084757C" w:rsidRDefault="0085336E" w:rsidP="00CB5AAA">
            <w:pPr>
              <w:spacing w:before="60" w:after="60" w:line="240" w:lineRule="auto"/>
              <w:jc w:val="center"/>
              <w:rPr>
                <w:rFonts w:cs="Tahoma"/>
                <w:sz w:val="20"/>
                <w:szCs w:val="20"/>
                <w:lang w:eastAsia="en-US"/>
              </w:rPr>
            </w:pPr>
            <w:r w:rsidRPr="0084757C">
              <w:rPr>
                <w:rFonts w:cs="Tahoma"/>
                <w:sz w:val="20"/>
                <w:szCs w:val="20"/>
                <w:lang w:eastAsia="en-US"/>
              </w:rPr>
              <w:t>Post-results service</w:t>
            </w:r>
          </w:p>
        </w:tc>
        <w:tc>
          <w:tcPr>
            <w:tcW w:w="6945" w:type="dxa"/>
            <w:shd w:val="clear" w:color="auto" w:fill="C6D9F1" w:themeFill="text2" w:themeFillTint="33"/>
            <w:vAlign w:val="center"/>
            <w:hideMark/>
          </w:tcPr>
          <w:p w14:paraId="49747B93" w14:textId="72BB7A1A" w:rsidR="0085336E" w:rsidRPr="00CB5AAA" w:rsidRDefault="0085336E" w:rsidP="00CB5AAA">
            <w:pPr>
              <w:spacing w:before="60" w:after="60" w:line="240" w:lineRule="auto"/>
              <w:jc w:val="center"/>
              <w:rPr>
                <w:rFonts w:cs="Tahoma"/>
                <w:sz w:val="20"/>
                <w:szCs w:val="20"/>
                <w:lang w:eastAsia="en-US"/>
              </w:rPr>
            </w:pPr>
            <w:r w:rsidRPr="00CB5AAA">
              <w:rPr>
                <w:rFonts w:cs="Tahoma"/>
                <w:sz w:val="20"/>
                <w:szCs w:val="20"/>
                <w:lang w:eastAsia="en-US"/>
              </w:rPr>
              <w:t>Details of the service</w:t>
            </w:r>
          </w:p>
        </w:tc>
      </w:tr>
      <w:tr w:rsidR="007C0036" w:rsidRPr="00B708A4" w14:paraId="59FC36FE" w14:textId="77777777" w:rsidTr="000D041E">
        <w:trPr>
          <w:trHeight w:val="1339"/>
        </w:trPr>
        <w:tc>
          <w:tcPr>
            <w:tcW w:w="723" w:type="dxa"/>
            <w:shd w:val="clear" w:color="auto" w:fill="auto"/>
            <w:vAlign w:val="center"/>
            <w:hideMark/>
          </w:tcPr>
          <w:p w14:paraId="124944C5" w14:textId="2E3BDC45" w:rsidR="007C0036" w:rsidRPr="00B708A4" w:rsidRDefault="007C0036" w:rsidP="00CB5AAA">
            <w:pPr>
              <w:spacing w:before="60" w:after="60" w:line="240" w:lineRule="auto"/>
              <w:rPr>
                <w:rFonts w:cs="Tahoma"/>
                <w:bCs/>
                <w:sz w:val="18"/>
                <w:szCs w:val="18"/>
                <w:lang w:eastAsia="en-US"/>
              </w:rPr>
            </w:pPr>
            <w:r w:rsidRPr="00B708A4">
              <w:rPr>
                <w:rFonts w:cs="Tahoma"/>
                <w:bCs/>
                <w:sz w:val="18"/>
                <w:szCs w:val="18"/>
                <w:lang w:eastAsia="en-US"/>
              </w:rPr>
              <w:t>R1</w:t>
            </w:r>
          </w:p>
        </w:tc>
        <w:tc>
          <w:tcPr>
            <w:tcW w:w="3097" w:type="dxa"/>
            <w:shd w:val="clear" w:color="auto" w:fill="auto"/>
            <w:vAlign w:val="center"/>
            <w:hideMark/>
          </w:tcPr>
          <w:p w14:paraId="1FDFFC54" w14:textId="33543202" w:rsidR="007C0036" w:rsidRPr="00B708A4" w:rsidRDefault="007C0036" w:rsidP="00CB5AAA">
            <w:pPr>
              <w:spacing w:before="60" w:after="60" w:line="240" w:lineRule="auto"/>
              <w:rPr>
                <w:rFonts w:cs="Tahoma"/>
                <w:bCs/>
                <w:sz w:val="18"/>
                <w:szCs w:val="18"/>
              </w:rPr>
            </w:pPr>
            <w:r w:rsidRPr="00B708A4">
              <w:rPr>
                <w:rFonts w:cs="Tahoma"/>
                <w:b/>
                <w:sz w:val="18"/>
                <w:szCs w:val="18"/>
              </w:rPr>
              <w:t>RoR Service 1</w:t>
            </w:r>
            <w:r w:rsidRPr="00B708A4">
              <w:rPr>
                <w:rFonts w:cs="Tahoma"/>
                <w:bCs/>
                <w:sz w:val="18"/>
                <w:szCs w:val="18"/>
              </w:rPr>
              <w:t>: Clerical re-check</w:t>
            </w:r>
          </w:p>
        </w:tc>
        <w:tc>
          <w:tcPr>
            <w:tcW w:w="6945" w:type="dxa"/>
            <w:shd w:val="clear" w:color="auto" w:fill="auto"/>
            <w:vAlign w:val="center"/>
            <w:hideMark/>
          </w:tcPr>
          <w:p w14:paraId="6EDFF648" w14:textId="308B26B9" w:rsidR="007C0036" w:rsidRPr="00A7729D" w:rsidRDefault="007C0036" w:rsidP="00B02F88">
            <w:pPr>
              <w:pStyle w:val="ListParagraph"/>
              <w:spacing w:before="60" w:after="60" w:line="240" w:lineRule="auto"/>
              <w:ind w:left="40"/>
              <w:rPr>
                <w:rFonts w:cs="Tahoma"/>
                <w:sz w:val="16"/>
                <w:szCs w:val="16"/>
              </w:rPr>
            </w:pPr>
            <w:r w:rsidRPr="00A7729D">
              <w:rPr>
                <w:rFonts w:cs="Tahoma"/>
                <w:sz w:val="16"/>
                <w:szCs w:val="16"/>
              </w:rPr>
              <w:t xml:space="preserve">This service will include the following checks: </w:t>
            </w:r>
          </w:p>
          <w:p w14:paraId="20F82B35" w14:textId="77777777" w:rsidR="007C0036" w:rsidRPr="00A7729D" w:rsidRDefault="007C0036" w:rsidP="00B02F88">
            <w:pPr>
              <w:pStyle w:val="ListParagraph"/>
              <w:spacing w:before="60" w:after="60" w:line="240" w:lineRule="auto"/>
              <w:ind w:left="40"/>
              <w:rPr>
                <w:rFonts w:cs="Tahoma"/>
                <w:sz w:val="16"/>
                <w:szCs w:val="16"/>
              </w:rPr>
            </w:pPr>
            <w:r w:rsidRPr="00A7729D">
              <w:rPr>
                <w:rFonts w:cs="Tahoma"/>
                <w:sz w:val="16"/>
                <w:szCs w:val="16"/>
              </w:rPr>
              <w:t xml:space="preserve"> • that all parts of the script have been marked</w:t>
            </w:r>
          </w:p>
          <w:p w14:paraId="6B9E5E40" w14:textId="77777777" w:rsidR="007C0036" w:rsidRPr="00A7729D" w:rsidRDefault="007C0036" w:rsidP="00B02F88">
            <w:pPr>
              <w:pStyle w:val="ListParagraph"/>
              <w:spacing w:before="60" w:after="60" w:line="240" w:lineRule="auto"/>
              <w:ind w:left="40"/>
              <w:rPr>
                <w:rFonts w:cs="Tahoma"/>
                <w:sz w:val="16"/>
                <w:szCs w:val="16"/>
              </w:rPr>
            </w:pPr>
            <w:r w:rsidRPr="00A7729D">
              <w:rPr>
                <w:rFonts w:cs="Tahoma"/>
                <w:sz w:val="16"/>
                <w:szCs w:val="16"/>
              </w:rPr>
              <w:t xml:space="preserve"> • the totalling of marks</w:t>
            </w:r>
          </w:p>
          <w:p w14:paraId="542A0E4E" w14:textId="77777777" w:rsidR="007C0036" w:rsidRPr="00A7729D" w:rsidRDefault="007C0036" w:rsidP="00B02F88">
            <w:pPr>
              <w:pStyle w:val="ListParagraph"/>
              <w:spacing w:before="60" w:after="60" w:line="240" w:lineRule="auto"/>
              <w:ind w:left="40"/>
              <w:contextualSpacing w:val="0"/>
              <w:rPr>
                <w:rFonts w:cs="Tahoma"/>
                <w:color w:val="FF3300"/>
                <w:sz w:val="16"/>
                <w:szCs w:val="16"/>
              </w:rPr>
            </w:pPr>
            <w:r w:rsidRPr="00A7729D">
              <w:rPr>
                <w:rFonts w:cs="Tahoma"/>
                <w:sz w:val="16"/>
                <w:szCs w:val="16"/>
              </w:rPr>
              <w:t xml:space="preserve"> • the recording of marks</w:t>
            </w:r>
            <w:r w:rsidRPr="00A7729D">
              <w:rPr>
                <w:rFonts w:cs="Tahoma"/>
                <w:color w:val="FF3300"/>
                <w:sz w:val="16"/>
                <w:szCs w:val="16"/>
              </w:rPr>
              <w:t xml:space="preserve"> </w:t>
            </w:r>
          </w:p>
          <w:p w14:paraId="4508BD42" w14:textId="53FE0C48" w:rsidR="007C0036" w:rsidRPr="00A7729D" w:rsidRDefault="007C0036" w:rsidP="00B02F88">
            <w:pPr>
              <w:pStyle w:val="ListParagraph"/>
              <w:spacing w:before="60" w:after="60" w:line="240" w:lineRule="auto"/>
              <w:ind w:left="40"/>
              <w:contextualSpacing w:val="0"/>
              <w:rPr>
                <w:rFonts w:cs="Tahoma"/>
                <w:color w:val="FF3300"/>
                <w:sz w:val="16"/>
                <w:szCs w:val="16"/>
              </w:rPr>
            </w:pPr>
            <w:r w:rsidRPr="00A7729D">
              <w:rPr>
                <w:rFonts w:cs="Tahoma"/>
                <w:sz w:val="16"/>
                <w:szCs w:val="16"/>
              </w:rPr>
              <w:t xml:space="preserve">Only Service 1 clerical re-checks can be requested for objective tests (multiple choice tests). </w:t>
            </w:r>
          </w:p>
          <w:p w14:paraId="3592C0D3" w14:textId="3DC76890" w:rsidR="007C0036" w:rsidRPr="00A7729D" w:rsidRDefault="007C0036" w:rsidP="00B02F88">
            <w:pPr>
              <w:pStyle w:val="ListParagraph"/>
              <w:spacing w:before="60" w:after="60" w:line="240" w:lineRule="auto"/>
              <w:ind w:left="40"/>
              <w:rPr>
                <w:rFonts w:cs="Tahoma"/>
                <w:color w:val="000000"/>
                <w:sz w:val="16"/>
                <w:szCs w:val="16"/>
              </w:rPr>
            </w:pPr>
          </w:p>
        </w:tc>
      </w:tr>
      <w:tr w:rsidR="0085336E" w:rsidRPr="00B708A4" w14:paraId="3B831C65" w14:textId="77777777" w:rsidTr="000D041E">
        <w:trPr>
          <w:trHeight w:val="506"/>
        </w:trPr>
        <w:tc>
          <w:tcPr>
            <w:tcW w:w="723" w:type="dxa"/>
            <w:shd w:val="clear" w:color="auto" w:fill="F2F2F2" w:themeFill="background1" w:themeFillShade="F2"/>
            <w:vAlign w:val="center"/>
            <w:hideMark/>
          </w:tcPr>
          <w:p w14:paraId="20FF8F87" w14:textId="77777777" w:rsidR="0085336E" w:rsidRPr="00B708A4" w:rsidRDefault="0085336E" w:rsidP="00CB5AAA">
            <w:pPr>
              <w:spacing w:before="60" w:after="60" w:line="240" w:lineRule="auto"/>
              <w:rPr>
                <w:rFonts w:cs="Tahoma"/>
                <w:bCs/>
                <w:sz w:val="18"/>
                <w:szCs w:val="18"/>
                <w:lang w:eastAsia="en-US"/>
              </w:rPr>
            </w:pPr>
            <w:r w:rsidRPr="00B708A4">
              <w:rPr>
                <w:rFonts w:cs="Tahoma"/>
                <w:bCs/>
                <w:sz w:val="18"/>
                <w:szCs w:val="18"/>
                <w:lang w:eastAsia="en-US"/>
              </w:rPr>
              <w:t>R2</w:t>
            </w:r>
          </w:p>
        </w:tc>
        <w:tc>
          <w:tcPr>
            <w:tcW w:w="3097" w:type="dxa"/>
            <w:shd w:val="clear" w:color="auto" w:fill="F2F2F2" w:themeFill="background1" w:themeFillShade="F2"/>
            <w:vAlign w:val="center"/>
            <w:hideMark/>
          </w:tcPr>
          <w:p w14:paraId="0731E977" w14:textId="77777777" w:rsidR="0085336E" w:rsidRPr="00B708A4" w:rsidRDefault="0085336E" w:rsidP="00CB5AAA">
            <w:pPr>
              <w:spacing w:before="60" w:after="60" w:line="240" w:lineRule="auto"/>
              <w:rPr>
                <w:rFonts w:cs="Tahoma"/>
                <w:bCs/>
                <w:sz w:val="18"/>
                <w:szCs w:val="18"/>
                <w:lang w:eastAsia="en-US"/>
              </w:rPr>
            </w:pPr>
            <w:r w:rsidRPr="00B708A4">
              <w:rPr>
                <w:rFonts w:cs="Tahoma"/>
                <w:b/>
                <w:sz w:val="18"/>
                <w:szCs w:val="18"/>
                <w:lang w:eastAsia="en-US"/>
              </w:rPr>
              <w:t xml:space="preserve">RoR </w:t>
            </w:r>
            <w:r w:rsidRPr="00B708A4">
              <w:rPr>
                <w:rFonts w:cs="Tahoma"/>
                <w:b/>
                <w:bCs/>
                <w:sz w:val="18"/>
                <w:szCs w:val="18"/>
                <w:lang w:eastAsia="en-US"/>
              </w:rPr>
              <w:t>Service 2</w:t>
            </w:r>
            <w:r w:rsidRPr="00B708A4">
              <w:rPr>
                <w:rFonts w:cs="Tahoma"/>
                <w:bCs/>
                <w:sz w:val="18"/>
                <w:szCs w:val="18"/>
                <w:lang w:eastAsia="en-US"/>
              </w:rPr>
              <w:t>: Review of marking</w:t>
            </w:r>
          </w:p>
        </w:tc>
        <w:tc>
          <w:tcPr>
            <w:tcW w:w="6945" w:type="dxa"/>
            <w:vMerge w:val="restart"/>
            <w:shd w:val="clear" w:color="auto" w:fill="F2F2F2" w:themeFill="background1" w:themeFillShade="F2"/>
            <w:vAlign w:val="center"/>
            <w:hideMark/>
          </w:tcPr>
          <w:p w14:paraId="20D62F48" w14:textId="6029CF61" w:rsidR="0085336E" w:rsidRPr="00A7729D" w:rsidRDefault="0085336E" w:rsidP="00B02F88">
            <w:pPr>
              <w:pBdr>
                <w:left w:val="single" w:sz="8" w:space="4" w:color="FFC000"/>
              </w:pBdr>
              <w:spacing w:before="60" w:after="0" w:line="240" w:lineRule="auto"/>
              <w:rPr>
                <w:rFonts w:cs="Tahoma"/>
                <w:sz w:val="16"/>
                <w:szCs w:val="16"/>
              </w:rPr>
            </w:pPr>
            <w:r w:rsidRPr="00A7729D">
              <w:rPr>
                <w:rFonts w:cs="Tahoma"/>
                <w:sz w:val="16"/>
                <w:szCs w:val="16"/>
              </w:rPr>
              <w:t>This is a post-results review of the original marking to ensure that the mark scheme has been applied correctly...</w:t>
            </w:r>
            <w:r w:rsidRPr="00A7729D">
              <w:rPr>
                <w:rFonts w:cs="Tahoma"/>
                <w:i/>
                <w:sz w:val="16"/>
                <w:szCs w:val="16"/>
              </w:rPr>
              <w:t xml:space="preserve"> </w:t>
            </w:r>
            <w:r w:rsidRPr="00A7729D">
              <w:rPr>
                <w:rFonts w:cs="Tahoma"/>
                <w:bCs/>
                <w:sz w:val="16"/>
                <w:szCs w:val="16"/>
              </w:rPr>
              <w:t xml:space="preserve">Reviewers </w:t>
            </w:r>
            <w:r w:rsidRPr="00A7729D">
              <w:rPr>
                <w:rFonts w:cs="Tahoma"/>
                <w:b/>
                <w:sz w:val="16"/>
                <w:szCs w:val="16"/>
              </w:rPr>
              <w:t xml:space="preserve">will not </w:t>
            </w:r>
            <w:r w:rsidRPr="00A7729D">
              <w:rPr>
                <w:rFonts w:cs="Tahoma"/>
                <w:bCs/>
                <w:sz w:val="16"/>
                <w:szCs w:val="16"/>
              </w:rPr>
              <w:t>re-mark the script.</w:t>
            </w:r>
            <w:r w:rsidRPr="00A7729D">
              <w:rPr>
                <w:rFonts w:cs="Tahoma"/>
                <w:sz w:val="16"/>
                <w:szCs w:val="16"/>
              </w:rPr>
              <w:t xml:space="preserve">  They will only act to correct any errors identified in the original marking… This service will include:  </w:t>
            </w:r>
          </w:p>
          <w:p w14:paraId="53E0A7B6" w14:textId="77777777" w:rsidR="0085336E" w:rsidRPr="00A7729D" w:rsidRDefault="0085336E" w:rsidP="00B02F88">
            <w:pPr>
              <w:spacing w:before="60" w:after="60" w:line="240" w:lineRule="auto"/>
              <w:contextualSpacing/>
              <w:rPr>
                <w:rFonts w:cs="Tahoma"/>
                <w:sz w:val="16"/>
                <w:szCs w:val="16"/>
              </w:rPr>
            </w:pPr>
            <w:r w:rsidRPr="00A7729D">
              <w:rPr>
                <w:rFonts w:cs="Tahoma"/>
                <w:sz w:val="16"/>
                <w:szCs w:val="16"/>
              </w:rPr>
              <w:t xml:space="preserve"> • the clerical re-checks detailed in Service 1 </w:t>
            </w:r>
          </w:p>
          <w:p w14:paraId="6C8EC0B0" w14:textId="77777777" w:rsidR="0085336E" w:rsidRPr="00A7729D" w:rsidRDefault="0085336E" w:rsidP="00B02F88">
            <w:pPr>
              <w:spacing w:before="60" w:after="60" w:line="240" w:lineRule="auto"/>
              <w:rPr>
                <w:rFonts w:cs="Tahoma"/>
                <w:color w:val="FF3300"/>
                <w:sz w:val="16"/>
                <w:szCs w:val="16"/>
              </w:rPr>
            </w:pPr>
            <w:r w:rsidRPr="00A7729D">
              <w:rPr>
                <w:rFonts w:cs="Tahoma"/>
                <w:sz w:val="16"/>
                <w:szCs w:val="16"/>
              </w:rPr>
              <w:t xml:space="preserve"> • a review of marking as described above                  </w:t>
            </w:r>
          </w:p>
        </w:tc>
      </w:tr>
      <w:tr w:rsidR="0085336E" w:rsidRPr="00B708A4" w14:paraId="26B247D8" w14:textId="77777777" w:rsidTr="000D041E">
        <w:trPr>
          <w:trHeight w:val="574"/>
        </w:trPr>
        <w:tc>
          <w:tcPr>
            <w:tcW w:w="723" w:type="dxa"/>
            <w:shd w:val="clear" w:color="auto" w:fill="F2F2F2" w:themeFill="background1" w:themeFillShade="F2"/>
            <w:vAlign w:val="center"/>
            <w:hideMark/>
          </w:tcPr>
          <w:p w14:paraId="2FE51D4B" w14:textId="77777777" w:rsidR="0085336E" w:rsidRPr="00B708A4" w:rsidRDefault="0085336E" w:rsidP="00CB5AAA">
            <w:pPr>
              <w:spacing w:before="60" w:after="60" w:line="240" w:lineRule="auto"/>
              <w:rPr>
                <w:rFonts w:cs="Tahoma"/>
                <w:bCs/>
                <w:sz w:val="18"/>
                <w:szCs w:val="18"/>
                <w:lang w:eastAsia="en-US"/>
              </w:rPr>
            </w:pPr>
            <w:r w:rsidRPr="00B708A4">
              <w:rPr>
                <w:rFonts w:cs="Tahoma"/>
                <w:bCs/>
                <w:sz w:val="18"/>
                <w:szCs w:val="18"/>
                <w:lang w:eastAsia="en-US"/>
              </w:rPr>
              <w:t>R2a</w:t>
            </w:r>
          </w:p>
        </w:tc>
        <w:tc>
          <w:tcPr>
            <w:tcW w:w="3097" w:type="dxa"/>
            <w:shd w:val="clear" w:color="auto" w:fill="F2F2F2" w:themeFill="background1" w:themeFillShade="F2"/>
            <w:vAlign w:val="center"/>
            <w:hideMark/>
          </w:tcPr>
          <w:p w14:paraId="03A18E7B" w14:textId="2AF03BB8" w:rsidR="0085336E" w:rsidRPr="00B708A4" w:rsidRDefault="0085336E" w:rsidP="00CB5AAA">
            <w:pPr>
              <w:spacing w:before="60" w:after="60" w:line="240" w:lineRule="auto"/>
              <w:rPr>
                <w:rFonts w:cs="Tahoma"/>
                <w:bCs/>
                <w:sz w:val="18"/>
                <w:szCs w:val="18"/>
                <w:lang w:eastAsia="en-US"/>
              </w:rPr>
            </w:pPr>
            <w:r w:rsidRPr="00B708A4">
              <w:rPr>
                <w:rFonts w:cs="Tahoma"/>
                <w:bCs/>
                <w:sz w:val="18"/>
                <w:szCs w:val="18"/>
                <w:lang w:eastAsia="en-US"/>
              </w:rPr>
              <w:t xml:space="preserve">RoR Service 2 with </w:t>
            </w:r>
            <w:r w:rsidR="00B66EA4">
              <w:rPr>
                <w:rFonts w:cs="Tahoma"/>
                <w:bCs/>
                <w:sz w:val="20"/>
                <w:szCs w:val="20"/>
              </w:rPr>
              <w:t>p</w:t>
            </w:r>
            <w:r w:rsidR="00B66EA4" w:rsidRPr="00AF79A3">
              <w:rPr>
                <w:rFonts w:cs="Tahoma"/>
                <w:bCs/>
                <w:sz w:val="20"/>
                <w:szCs w:val="20"/>
              </w:rPr>
              <w:t>ost-review of marking copy of script</w:t>
            </w:r>
          </w:p>
        </w:tc>
        <w:tc>
          <w:tcPr>
            <w:tcW w:w="6945" w:type="dxa"/>
            <w:vMerge/>
            <w:shd w:val="clear" w:color="auto" w:fill="F2F2F2" w:themeFill="background1" w:themeFillShade="F2"/>
            <w:vAlign w:val="center"/>
            <w:hideMark/>
          </w:tcPr>
          <w:p w14:paraId="67E3BC0E" w14:textId="77777777" w:rsidR="0085336E" w:rsidRPr="00A7729D" w:rsidRDefault="0085336E" w:rsidP="00B02F88">
            <w:pPr>
              <w:spacing w:before="120" w:after="120" w:line="240" w:lineRule="auto"/>
              <w:rPr>
                <w:rFonts w:cs="Tahoma"/>
                <w:color w:val="000000"/>
                <w:sz w:val="16"/>
                <w:szCs w:val="16"/>
                <w:lang w:eastAsia="en-US"/>
              </w:rPr>
            </w:pPr>
          </w:p>
        </w:tc>
      </w:tr>
      <w:tr w:rsidR="0085336E" w:rsidRPr="00B708A4" w14:paraId="3339B3C7" w14:textId="77777777" w:rsidTr="000D041E">
        <w:trPr>
          <w:trHeight w:val="634"/>
        </w:trPr>
        <w:tc>
          <w:tcPr>
            <w:tcW w:w="723" w:type="dxa"/>
            <w:shd w:val="clear" w:color="auto" w:fill="auto"/>
            <w:vAlign w:val="center"/>
            <w:hideMark/>
          </w:tcPr>
          <w:p w14:paraId="26FF076D" w14:textId="77777777" w:rsidR="0085336E" w:rsidRPr="00B708A4" w:rsidRDefault="0085336E" w:rsidP="00CB5AAA">
            <w:pPr>
              <w:spacing w:before="60" w:after="60" w:line="240" w:lineRule="auto"/>
              <w:rPr>
                <w:rFonts w:cs="Tahoma"/>
                <w:bCs/>
                <w:sz w:val="18"/>
                <w:szCs w:val="18"/>
                <w:highlight w:val="yellow"/>
                <w:lang w:eastAsia="en-US"/>
              </w:rPr>
            </w:pPr>
            <w:r w:rsidRPr="00B708A4">
              <w:rPr>
                <w:rFonts w:cs="Tahoma"/>
                <w:bCs/>
                <w:sz w:val="18"/>
                <w:szCs w:val="18"/>
                <w:lang w:eastAsia="en-US"/>
              </w:rPr>
              <w:t>A1</w:t>
            </w:r>
          </w:p>
        </w:tc>
        <w:tc>
          <w:tcPr>
            <w:tcW w:w="3097" w:type="dxa"/>
            <w:shd w:val="clear" w:color="auto" w:fill="auto"/>
            <w:vAlign w:val="center"/>
            <w:hideMark/>
          </w:tcPr>
          <w:p w14:paraId="20CCB44B" w14:textId="77777777" w:rsidR="0085336E" w:rsidRPr="00A7729D" w:rsidRDefault="0085336E" w:rsidP="00CB5AAA">
            <w:pPr>
              <w:spacing w:before="60" w:after="60" w:line="240" w:lineRule="auto"/>
              <w:rPr>
                <w:rFonts w:cs="Tahoma"/>
                <w:bCs/>
                <w:sz w:val="18"/>
                <w:szCs w:val="18"/>
                <w:lang w:eastAsia="en-US"/>
              </w:rPr>
            </w:pPr>
            <w:r w:rsidRPr="00A7729D">
              <w:rPr>
                <w:rFonts w:cs="Tahoma"/>
                <w:b/>
                <w:sz w:val="18"/>
                <w:szCs w:val="18"/>
                <w:lang w:eastAsia="en-US"/>
              </w:rPr>
              <w:t>ATS</w:t>
            </w:r>
            <w:r w:rsidRPr="00A7729D">
              <w:rPr>
                <w:rFonts w:cs="Tahoma"/>
                <w:bCs/>
                <w:sz w:val="18"/>
                <w:szCs w:val="18"/>
                <w:lang w:eastAsia="en-US"/>
              </w:rPr>
              <w:t xml:space="preserve">: Copy of script to support </w:t>
            </w:r>
            <w:r w:rsidRPr="00A7729D">
              <w:rPr>
                <w:rFonts w:cs="Tahoma"/>
                <w:b/>
                <w:bCs/>
                <w:sz w:val="18"/>
                <w:szCs w:val="18"/>
                <w:lang w:eastAsia="en-US"/>
              </w:rPr>
              <w:t xml:space="preserve">review of marking  </w:t>
            </w:r>
          </w:p>
        </w:tc>
        <w:tc>
          <w:tcPr>
            <w:tcW w:w="6945" w:type="dxa"/>
            <w:shd w:val="clear" w:color="auto" w:fill="auto"/>
            <w:vAlign w:val="center"/>
            <w:hideMark/>
          </w:tcPr>
          <w:p w14:paraId="682D76F6" w14:textId="77777777" w:rsidR="0085336E" w:rsidRPr="00A7729D" w:rsidRDefault="0085336E" w:rsidP="008B1696">
            <w:pPr>
              <w:pStyle w:val="Default"/>
              <w:spacing w:before="60" w:after="60"/>
              <w:rPr>
                <w:rFonts w:ascii="Tahoma" w:hAnsi="Tahoma" w:cs="Tahoma"/>
                <w:sz w:val="16"/>
                <w:szCs w:val="16"/>
                <w:lang w:eastAsia="en-US"/>
              </w:rPr>
            </w:pPr>
            <w:r w:rsidRPr="00A7729D">
              <w:rPr>
                <w:rFonts w:ascii="Tahoma" w:hAnsi="Tahoma" w:cs="Tahoma"/>
                <w:sz w:val="16"/>
                <w:szCs w:val="16"/>
                <w:lang w:eastAsia="en-US"/>
              </w:rPr>
              <w:t xml:space="preserve">This is a priority service that ensures copies of scripts are returned in sufficient time to allow decisions to be made whether a non-priority review of marking should be applied for </w:t>
            </w:r>
          </w:p>
        </w:tc>
      </w:tr>
      <w:tr w:rsidR="0085336E" w:rsidRPr="00B708A4" w14:paraId="66D6B084" w14:textId="77777777" w:rsidTr="000D041E">
        <w:trPr>
          <w:trHeight w:val="526"/>
        </w:trPr>
        <w:tc>
          <w:tcPr>
            <w:tcW w:w="723" w:type="dxa"/>
            <w:shd w:val="clear" w:color="auto" w:fill="F2F2F2" w:themeFill="background1" w:themeFillShade="F2"/>
            <w:vAlign w:val="center"/>
            <w:hideMark/>
          </w:tcPr>
          <w:p w14:paraId="47B2AF29" w14:textId="77777777" w:rsidR="0085336E" w:rsidRPr="00B708A4" w:rsidRDefault="0085336E" w:rsidP="00CB5AAA">
            <w:pPr>
              <w:spacing w:before="60" w:after="60" w:line="240" w:lineRule="auto"/>
              <w:rPr>
                <w:rFonts w:cs="Tahoma"/>
                <w:bCs/>
                <w:sz w:val="18"/>
                <w:szCs w:val="18"/>
                <w:highlight w:val="yellow"/>
                <w:lang w:eastAsia="en-US"/>
              </w:rPr>
            </w:pPr>
            <w:r w:rsidRPr="00B708A4">
              <w:rPr>
                <w:rFonts w:cs="Tahoma"/>
                <w:bCs/>
                <w:sz w:val="18"/>
                <w:szCs w:val="18"/>
                <w:lang w:eastAsia="en-US"/>
              </w:rPr>
              <w:t>A2</w:t>
            </w:r>
          </w:p>
        </w:tc>
        <w:tc>
          <w:tcPr>
            <w:tcW w:w="3097" w:type="dxa"/>
            <w:shd w:val="clear" w:color="auto" w:fill="F2F2F2" w:themeFill="background1" w:themeFillShade="F2"/>
            <w:vAlign w:val="center"/>
            <w:hideMark/>
          </w:tcPr>
          <w:p w14:paraId="2CF697E1" w14:textId="77777777" w:rsidR="0085336E" w:rsidRPr="00B708A4" w:rsidRDefault="0085336E" w:rsidP="00CB5AAA">
            <w:pPr>
              <w:spacing w:before="60" w:after="60" w:line="240" w:lineRule="auto"/>
              <w:rPr>
                <w:rFonts w:cs="Tahoma"/>
                <w:bCs/>
                <w:sz w:val="18"/>
                <w:szCs w:val="18"/>
                <w:highlight w:val="yellow"/>
                <w:lang w:eastAsia="en-US"/>
              </w:rPr>
            </w:pPr>
            <w:r w:rsidRPr="00B708A4">
              <w:rPr>
                <w:rFonts w:cs="Tahoma"/>
                <w:b/>
                <w:sz w:val="18"/>
                <w:szCs w:val="18"/>
                <w:lang w:eastAsia="en-US"/>
              </w:rPr>
              <w:t>ATS</w:t>
            </w:r>
            <w:r w:rsidRPr="00B708A4">
              <w:rPr>
                <w:rFonts w:cs="Tahoma"/>
                <w:bCs/>
                <w:sz w:val="18"/>
                <w:szCs w:val="18"/>
                <w:lang w:eastAsia="en-US"/>
              </w:rPr>
              <w:t xml:space="preserve">: Copy of script to support </w:t>
            </w:r>
            <w:r w:rsidRPr="00B708A4">
              <w:rPr>
                <w:rFonts w:cs="Tahoma"/>
                <w:b/>
                <w:bCs/>
                <w:sz w:val="18"/>
                <w:szCs w:val="18"/>
                <w:lang w:eastAsia="en-US"/>
              </w:rPr>
              <w:t>teaching and learning</w:t>
            </w:r>
          </w:p>
        </w:tc>
        <w:tc>
          <w:tcPr>
            <w:tcW w:w="6945" w:type="dxa"/>
            <w:shd w:val="clear" w:color="auto" w:fill="F2F2F2" w:themeFill="background1" w:themeFillShade="F2"/>
            <w:vAlign w:val="center"/>
            <w:hideMark/>
          </w:tcPr>
          <w:p w14:paraId="0B2D605E" w14:textId="77777777" w:rsidR="0085336E" w:rsidRPr="00CB5AAA" w:rsidRDefault="0085336E" w:rsidP="008B1696">
            <w:pPr>
              <w:spacing w:before="60" w:after="60" w:line="240" w:lineRule="auto"/>
              <w:rPr>
                <w:rFonts w:cs="Tahoma"/>
                <w:sz w:val="16"/>
                <w:szCs w:val="16"/>
                <w:highlight w:val="yellow"/>
                <w:lang w:eastAsia="en-US"/>
              </w:rPr>
            </w:pPr>
            <w:r w:rsidRPr="00CB5AAA">
              <w:rPr>
                <w:rFonts w:cs="Tahoma"/>
                <w:sz w:val="16"/>
                <w:szCs w:val="16"/>
                <w:lang w:eastAsia="en-US"/>
              </w:rPr>
              <w:t xml:space="preserve">This is a non-priority service to request copies of scripts to support teaching and learning                                                                                                                           </w:t>
            </w:r>
          </w:p>
        </w:tc>
      </w:tr>
    </w:tbl>
    <w:p w14:paraId="0DBF525D" w14:textId="30346CA3" w:rsidR="000D041E" w:rsidRDefault="008535BA" w:rsidP="00A02737">
      <w:pPr>
        <w:spacing w:before="60" w:after="60"/>
        <w:jc w:val="center"/>
        <w:rPr>
          <w:b/>
          <w:sz w:val="14"/>
          <w:szCs w:val="14"/>
        </w:rPr>
      </w:pPr>
      <w:r w:rsidRPr="00A56F10">
        <w:rPr>
          <w:b/>
          <w:color w:val="FF0000"/>
          <w:sz w:val="14"/>
          <w:szCs w:val="14"/>
        </w:rPr>
        <w:t xml:space="preserve">A full list of fees is listed overleaf.  Where the school does not support a RoR then the fee must be paid </w:t>
      </w:r>
      <w:r w:rsidRPr="00A56F10">
        <w:rPr>
          <w:b/>
          <w:color w:val="FF0000"/>
          <w:sz w:val="14"/>
          <w:szCs w:val="14"/>
          <w:u w:val="single"/>
        </w:rPr>
        <w:t>before</w:t>
      </w:r>
      <w:r w:rsidRPr="00A56F10">
        <w:rPr>
          <w:b/>
          <w:color w:val="FF0000"/>
          <w:sz w:val="14"/>
          <w:szCs w:val="14"/>
        </w:rPr>
        <w:t xml:space="preserve"> the request is processed</w:t>
      </w:r>
      <w:r w:rsidRPr="00A02737">
        <w:rPr>
          <w:b/>
          <w:sz w:val="14"/>
          <w:szCs w:val="14"/>
        </w:rPr>
        <w:t>.</w:t>
      </w:r>
    </w:p>
    <w:p w14:paraId="66387E08" w14:textId="2047EA6D" w:rsidR="000D041E" w:rsidRPr="00A02737" w:rsidRDefault="000D041E" w:rsidP="000D041E">
      <w:pPr>
        <w:spacing w:before="60" w:after="60"/>
        <w:rPr>
          <w:b/>
          <w:sz w:val="14"/>
          <w:szCs w:val="14"/>
        </w:rPr>
      </w:pPr>
      <w:bookmarkStart w:id="1" w:name="_Hlk138923966"/>
      <w:r w:rsidRPr="00496243">
        <w:rPr>
          <w:bCs/>
          <w:sz w:val="18"/>
          <w:szCs w:val="18"/>
        </w:rPr>
        <w:t>FOR EXAMS OFFICE USE ONLY</w:t>
      </w:r>
      <w:r>
        <w:rPr>
          <w:bCs/>
          <w:sz w:val="18"/>
          <w:szCs w:val="18"/>
        </w:rPr>
        <w:t xml:space="preserve">.   </w:t>
      </w:r>
    </w:p>
    <w:tbl>
      <w:tblPr>
        <w:tblW w:w="5079" w:type="pct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57" w:type="dxa"/>
          <w:left w:w="57" w:type="dxa"/>
          <w:bottom w:w="57" w:type="dxa"/>
          <w:right w:w="85" w:type="dxa"/>
        </w:tblCellMar>
        <w:tblLook w:val="04A0" w:firstRow="1" w:lastRow="0" w:firstColumn="1" w:lastColumn="0" w:noHBand="0" w:noVBand="1"/>
      </w:tblPr>
      <w:tblGrid>
        <w:gridCol w:w="1832"/>
        <w:gridCol w:w="5188"/>
        <w:gridCol w:w="1616"/>
        <w:gridCol w:w="986"/>
        <w:gridCol w:w="1310"/>
      </w:tblGrid>
      <w:tr w:rsidR="000D041E" w:rsidRPr="005A7DF0" w14:paraId="0D581BAE" w14:textId="77777777" w:rsidTr="000D041E">
        <w:trPr>
          <w:cantSplit/>
          <w:trHeight w:val="68"/>
          <w:tblHeader/>
        </w:trPr>
        <w:tc>
          <w:tcPr>
            <w:tcW w:w="838" w:type="pc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bookmarkEnd w:id="1"/>
          <w:p w14:paraId="226547CE" w14:textId="77777777" w:rsidR="000D041E" w:rsidRPr="005A7DF0" w:rsidRDefault="000D041E" w:rsidP="00FF1013">
            <w:pPr>
              <w:spacing w:before="60" w:after="60" w:line="240" w:lineRule="auto"/>
              <w:jc w:val="center"/>
              <w:rPr>
                <w:rFonts w:cs="Tahoma"/>
                <w:sz w:val="20"/>
                <w:szCs w:val="20"/>
                <w:lang w:eastAsia="en-US"/>
              </w:rPr>
            </w:pPr>
            <w:r w:rsidRPr="005A7DF0">
              <w:rPr>
                <w:rFonts w:cs="Tahoma"/>
                <w:sz w:val="20"/>
                <w:szCs w:val="20"/>
                <w:lang w:eastAsia="en-US"/>
              </w:rPr>
              <w:t>Awarding Body</w:t>
            </w:r>
          </w:p>
        </w:tc>
        <w:tc>
          <w:tcPr>
            <w:tcW w:w="2373" w:type="pc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22806F85" w14:textId="77777777" w:rsidR="000D041E" w:rsidRPr="005A7DF0" w:rsidRDefault="000D041E" w:rsidP="00FF1013">
            <w:pPr>
              <w:spacing w:before="60" w:after="60" w:line="240" w:lineRule="auto"/>
              <w:jc w:val="center"/>
              <w:rPr>
                <w:rFonts w:cs="Tahoma"/>
                <w:sz w:val="20"/>
                <w:szCs w:val="20"/>
                <w:lang w:eastAsia="en-US"/>
              </w:rPr>
            </w:pPr>
            <w:r w:rsidRPr="005A7DF0">
              <w:rPr>
                <w:rFonts w:cs="Tahoma"/>
                <w:sz w:val="20"/>
                <w:szCs w:val="20"/>
                <w:lang w:eastAsia="en-US"/>
              </w:rPr>
              <w:t>Qualification level and Subject title</w:t>
            </w:r>
          </w:p>
        </w:tc>
        <w:tc>
          <w:tcPr>
            <w:tcW w:w="739" w:type="pc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3443184F" w14:textId="77777777" w:rsidR="000D041E" w:rsidRPr="005A7DF0" w:rsidRDefault="000D041E" w:rsidP="00FF1013">
            <w:pPr>
              <w:spacing w:before="60" w:after="60" w:line="240" w:lineRule="auto"/>
              <w:jc w:val="center"/>
              <w:rPr>
                <w:rFonts w:cs="Tahoma"/>
                <w:sz w:val="20"/>
                <w:szCs w:val="20"/>
                <w:lang w:eastAsia="en-US"/>
              </w:rPr>
            </w:pPr>
            <w:r w:rsidRPr="005A7DF0">
              <w:rPr>
                <w:rFonts w:cs="Tahoma"/>
                <w:sz w:val="20"/>
                <w:szCs w:val="20"/>
                <w:lang w:eastAsia="en-US"/>
              </w:rPr>
              <w:t>Paper code</w:t>
            </w:r>
          </w:p>
        </w:tc>
        <w:tc>
          <w:tcPr>
            <w:tcW w:w="451" w:type="pc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0D08641F" w14:textId="77777777" w:rsidR="000D041E" w:rsidRPr="005A7DF0" w:rsidRDefault="000D041E" w:rsidP="00FF1013">
            <w:pPr>
              <w:spacing w:before="60" w:after="60" w:line="240" w:lineRule="auto"/>
              <w:jc w:val="center"/>
              <w:rPr>
                <w:rFonts w:cs="Tahoma"/>
                <w:sz w:val="20"/>
                <w:szCs w:val="20"/>
                <w:lang w:eastAsia="en-US"/>
              </w:rPr>
            </w:pPr>
            <w:r w:rsidRPr="005A7DF0">
              <w:rPr>
                <w:rFonts w:cs="Tahoma"/>
                <w:sz w:val="20"/>
                <w:szCs w:val="20"/>
                <w:lang w:eastAsia="en-US"/>
              </w:rPr>
              <w:t xml:space="preserve">SRN </w:t>
            </w:r>
          </w:p>
        </w:tc>
        <w:tc>
          <w:tcPr>
            <w:tcW w:w="599" w:type="pc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15F5AF70" w14:textId="77777777" w:rsidR="000D041E" w:rsidRPr="005A7DF0" w:rsidRDefault="000D041E" w:rsidP="00FF1013">
            <w:pPr>
              <w:spacing w:before="60" w:after="60" w:line="240" w:lineRule="auto"/>
              <w:jc w:val="center"/>
              <w:rPr>
                <w:rFonts w:cs="Tahoma"/>
                <w:sz w:val="20"/>
                <w:szCs w:val="20"/>
                <w:lang w:eastAsia="en-US"/>
              </w:rPr>
            </w:pPr>
            <w:r w:rsidRPr="005A7DF0">
              <w:rPr>
                <w:rFonts w:cs="Tahoma"/>
                <w:sz w:val="20"/>
                <w:szCs w:val="20"/>
                <w:lang w:eastAsia="en-US"/>
              </w:rPr>
              <w:t>Fee</w:t>
            </w:r>
          </w:p>
        </w:tc>
      </w:tr>
      <w:tr w:rsidR="000D041E" w:rsidRPr="005A7DF0" w14:paraId="291A1425" w14:textId="77777777" w:rsidTr="000D041E">
        <w:trPr>
          <w:trHeight w:val="325"/>
          <w:tblHeader/>
        </w:trPr>
        <w:tc>
          <w:tcPr>
            <w:tcW w:w="8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2A9A56" w14:textId="77777777" w:rsidR="000D041E" w:rsidRPr="005A7DF0" w:rsidRDefault="000D041E" w:rsidP="00FF1013">
            <w:pPr>
              <w:spacing w:before="120" w:after="120" w:line="240" w:lineRule="auto"/>
              <w:jc w:val="both"/>
              <w:rPr>
                <w:rFonts w:cs="Tahoma"/>
                <w:color w:val="0D0D0D" w:themeColor="text1" w:themeTint="F2"/>
                <w:sz w:val="20"/>
                <w:szCs w:val="20"/>
                <w:lang w:eastAsia="en-US"/>
              </w:rPr>
            </w:pPr>
            <w:r w:rsidRPr="005A7DF0">
              <w:rPr>
                <w:rFonts w:cs="Tahoma"/>
                <w:color w:val="0D0D0D" w:themeColor="text1" w:themeTint="F2"/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2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6F8A97" w14:textId="77777777" w:rsidR="000D041E" w:rsidRPr="005A7DF0" w:rsidRDefault="000D041E" w:rsidP="00FF1013">
            <w:pPr>
              <w:pStyle w:val="NormalWeb"/>
              <w:spacing w:before="120" w:beforeAutospacing="0" w:after="120" w:afterAutospacing="0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24A949" w14:textId="77777777" w:rsidR="000D041E" w:rsidRPr="005A7DF0" w:rsidRDefault="000D041E" w:rsidP="00FF1013">
            <w:pPr>
              <w:spacing w:before="120" w:after="120" w:line="240" w:lineRule="auto"/>
              <w:jc w:val="both"/>
              <w:rPr>
                <w:rFonts w:cs="Tahoma"/>
                <w:color w:val="0D0D0D" w:themeColor="text1" w:themeTint="F2"/>
                <w:sz w:val="20"/>
                <w:szCs w:val="20"/>
                <w:lang w:eastAsia="en-US"/>
              </w:rPr>
            </w:pP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7F149C" w14:textId="77777777" w:rsidR="000D041E" w:rsidRPr="005A7DF0" w:rsidRDefault="000D041E" w:rsidP="00FF1013">
            <w:pPr>
              <w:spacing w:before="120" w:after="120" w:line="240" w:lineRule="auto"/>
              <w:jc w:val="center"/>
              <w:rPr>
                <w:rFonts w:cs="Tahoma"/>
                <w:color w:val="0D0D0D" w:themeColor="text1" w:themeTint="F2"/>
                <w:sz w:val="20"/>
                <w:szCs w:val="20"/>
                <w:lang w:eastAsia="en-US"/>
              </w:rPr>
            </w:pPr>
          </w:p>
        </w:tc>
        <w:tc>
          <w:tcPr>
            <w:tcW w:w="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467C45" w14:textId="77777777" w:rsidR="000D041E" w:rsidRPr="005A7DF0" w:rsidRDefault="000D041E" w:rsidP="00FF1013">
            <w:pPr>
              <w:spacing w:before="120" w:after="120" w:line="240" w:lineRule="auto"/>
              <w:rPr>
                <w:rFonts w:cs="Tahoma"/>
                <w:color w:val="0D0D0D" w:themeColor="text1" w:themeTint="F2"/>
                <w:sz w:val="20"/>
                <w:szCs w:val="20"/>
                <w:lang w:eastAsia="en-US"/>
              </w:rPr>
            </w:pPr>
            <w:r w:rsidRPr="005A7DF0">
              <w:rPr>
                <w:rFonts w:cs="Tahoma"/>
                <w:color w:val="0D0D0D" w:themeColor="text1" w:themeTint="F2"/>
                <w:sz w:val="20"/>
                <w:szCs w:val="20"/>
                <w:lang w:eastAsia="en-US"/>
              </w:rPr>
              <w:t>£</w:t>
            </w:r>
          </w:p>
        </w:tc>
      </w:tr>
    </w:tbl>
    <w:p w14:paraId="2A969E4D" w14:textId="581CB417" w:rsidR="000D041E" w:rsidRDefault="000D041E" w:rsidP="0085336E">
      <w:pPr>
        <w:spacing w:before="60" w:after="60"/>
        <w:rPr>
          <w:sz w:val="18"/>
          <w:szCs w:val="18"/>
        </w:rPr>
      </w:pPr>
      <w:r>
        <w:rPr>
          <w:sz w:val="18"/>
          <w:szCs w:val="18"/>
        </w:rPr>
        <w:t>I confirm I have discussed this request with the candidate and they are aware their grade could go up, go down or stay the same.</w:t>
      </w:r>
    </w:p>
    <w:p w14:paraId="3ED0771E" w14:textId="768D6CDF" w:rsidR="008535BA" w:rsidRDefault="008535BA" w:rsidP="0085336E">
      <w:pPr>
        <w:spacing w:before="60" w:after="60"/>
        <w:rPr>
          <w:sz w:val="18"/>
          <w:szCs w:val="18"/>
        </w:rPr>
      </w:pPr>
      <w:r>
        <w:rPr>
          <w:sz w:val="18"/>
          <w:szCs w:val="18"/>
        </w:rPr>
        <w:t xml:space="preserve">HOF NAME:_________________________  SIGNATURE ________________________________ </w:t>
      </w:r>
    </w:p>
    <w:p w14:paraId="2EB5EA14" w14:textId="57411347" w:rsidR="000D041E" w:rsidRDefault="000D041E" w:rsidP="0085336E">
      <w:pPr>
        <w:spacing w:before="60" w:after="60"/>
        <w:rPr>
          <w:sz w:val="18"/>
          <w:szCs w:val="18"/>
        </w:rPr>
      </w:pPr>
      <w:r>
        <w:rPr>
          <w:sz w:val="18"/>
          <w:szCs w:val="18"/>
        </w:rPr>
        <w:t>ROR Request authorised by:</w:t>
      </w:r>
    </w:p>
    <w:p w14:paraId="5DB761EB" w14:textId="77777777" w:rsidR="008535BA" w:rsidRPr="000D041E" w:rsidRDefault="008535BA" w:rsidP="0085336E">
      <w:pPr>
        <w:spacing w:before="60" w:after="60"/>
        <w:rPr>
          <w:sz w:val="16"/>
          <w:szCs w:val="16"/>
        </w:rPr>
      </w:pPr>
    </w:p>
    <w:p w14:paraId="287812F1" w14:textId="2D0997DB" w:rsidR="008535BA" w:rsidRPr="00496243" w:rsidRDefault="008535BA" w:rsidP="0085336E">
      <w:pPr>
        <w:spacing w:before="60" w:after="60"/>
        <w:rPr>
          <w:rFonts w:ascii="Rockwell" w:hAnsi="Rockwell" w:cs="Arial"/>
          <w:sz w:val="18"/>
          <w:szCs w:val="18"/>
        </w:rPr>
      </w:pPr>
      <w:r>
        <w:rPr>
          <w:sz w:val="18"/>
          <w:szCs w:val="18"/>
        </w:rPr>
        <w:t>SANCTIONED BY: R. Goode      SIGNATURE ________________________________</w:t>
      </w:r>
    </w:p>
    <w:tbl>
      <w:tblPr>
        <w:tblStyle w:val="TableGrid"/>
        <w:tblW w:w="10773" w:type="dxa"/>
        <w:tblInd w:w="-5" w:type="dxa"/>
        <w:tblLook w:val="04A0" w:firstRow="1" w:lastRow="0" w:firstColumn="1" w:lastColumn="0" w:noHBand="0" w:noVBand="1"/>
      </w:tblPr>
      <w:tblGrid>
        <w:gridCol w:w="1276"/>
        <w:gridCol w:w="812"/>
        <w:gridCol w:w="1079"/>
        <w:gridCol w:w="1046"/>
        <w:gridCol w:w="1167"/>
        <w:gridCol w:w="1067"/>
        <w:gridCol w:w="1079"/>
        <w:gridCol w:w="1070"/>
        <w:gridCol w:w="1167"/>
        <w:gridCol w:w="1010"/>
      </w:tblGrid>
      <w:tr w:rsidR="0085336E" w:rsidRPr="00496243" w14:paraId="526156DF" w14:textId="77777777" w:rsidTr="00702BCB"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vAlign w:val="center"/>
            <w:hideMark/>
          </w:tcPr>
          <w:p w14:paraId="5F48E970" w14:textId="6CE3DF23" w:rsidR="0085336E" w:rsidRPr="00496243" w:rsidRDefault="0085336E" w:rsidP="00702BCB">
            <w:pPr>
              <w:spacing w:before="120" w:after="120"/>
              <w:rPr>
                <w:rFonts w:cs="Tahoma"/>
                <w:sz w:val="18"/>
                <w:szCs w:val="18"/>
              </w:rPr>
            </w:pPr>
            <w:r w:rsidRPr="00496243">
              <w:rPr>
                <w:rFonts w:cs="Tahoma"/>
                <w:sz w:val="18"/>
                <w:szCs w:val="18"/>
              </w:rPr>
              <w:t xml:space="preserve">Total fee  </w:t>
            </w:r>
          </w:p>
        </w:tc>
        <w:tc>
          <w:tcPr>
            <w:tcW w:w="8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0B305E62" w14:textId="77777777" w:rsidR="0085336E" w:rsidRPr="00496243" w:rsidRDefault="0085336E" w:rsidP="00702BCB">
            <w:pPr>
              <w:spacing w:before="120" w:after="120"/>
              <w:rPr>
                <w:rFonts w:cs="Tahoma"/>
                <w:bCs/>
                <w:color w:val="FF3300"/>
                <w:sz w:val="18"/>
                <w:szCs w:val="18"/>
              </w:rPr>
            </w:pPr>
            <w:r w:rsidRPr="00496243">
              <w:rPr>
                <w:rFonts w:cs="Tahoma"/>
                <w:bCs/>
                <w:sz w:val="18"/>
                <w:szCs w:val="18"/>
              </w:rPr>
              <w:t>£</w:t>
            </w:r>
          </w:p>
        </w:tc>
        <w:tc>
          <w:tcPr>
            <w:tcW w:w="10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vAlign w:val="center"/>
            <w:hideMark/>
          </w:tcPr>
          <w:p w14:paraId="59A19045" w14:textId="77777777" w:rsidR="0085336E" w:rsidRPr="00496243" w:rsidRDefault="0085336E" w:rsidP="00702BCB">
            <w:pPr>
              <w:spacing w:before="120" w:after="120"/>
              <w:rPr>
                <w:rFonts w:cs="Tahoma"/>
                <w:color w:val="FF3300"/>
                <w:sz w:val="18"/>
                <w:szCs w:val="18"/>
              </w:rPr>
            </w:pPr>
            <w:r w:rsidRPr="00496243">
              <w:rPr>
                <w:rFonts w:cs="Tahoma"/>
                <w:sz w:val="18"/>
                <w:szCs w:val="18"/>
              </w:rPr>
              <w:t>Service(s) applied for</w:t>
            </w:r>
          </w:p>
        </w:tc>
        <w:tc>
          <w:tcPr>
            <w:tcW w:w="10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26288986" w14:textId="77777777" w:rsidR="0085336E" w:rsidRPr="00496243" w:rsidRDefault="0085336E" w:rsidP="00702BCB">
            <w:pPr>
              <w:spacing w:before="120" w:after="120"/>
              <w:jc w:val="center"/>
              <w:rPr>
                <w:rFonts w:cs="Tahoma"/>
                <w:sz w:val="18"/>
                <w:szCs w:val="18"/>
              </w:rPr>
            </w:pPr>
            <w:r w:rsidRPr="00496243">
              <w:rPr>
                <w:rFonts w:cs="Tahoma"/>
                <w:color w:val="D9D9D9" w:themeColor="background1" w:themeShade="D9"/>
                <w:sz w:val="18"/>
                <w:szCs w:val="18"/>
              </w:rPr>
              <w:t>Date</w:t>
            </w:r>
          </w:p>
        </w:tc>
        <w:tc>
          <w:tcPr>
            <w:tcW w:w="11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vAlign w:val="center"/>
            <w:hideMark/>
          </w:tcPr>
          <w:p w14:paraId="7C30A714" w14:textId="77777777" w:rsidR="0085336E" w:rsidRPr="00496243" w:rsidRDefault="0085336E" w:rsidP="00702BCB">
            <w:pPr>
              <w:spacing w:before="120" w:after="120"/>
              <w:rPr>
                <w:rFonts w:cs="Tahoma"/>
                <w:color w:val="FF3300"/>
                <w:sz w:val="18"/>
                <w:szCs w:val="18"/>
              </w:rPr>
            </w:pPr>
            <w:r w:rsidRPr="00496243">
              <w:rPr>
                <w:rFonts w:cs="Tahoma"/>
                <w:sz w:val="18"/>
                <w:szCs w:val="18"/>
              </w:rPr>
              <w:t>Outcome(s) received</w:t>
            </w:r>
          </w:p>
        </w:tc>
        <w:tc>
          <w:tcPr>
            <w:tcW w:w="10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71869C74" w14:textId="77777777" w:rsidR="0085336E" w:rsidRPr="00496243" w:rsidRDefault="0085336E" w:rsidP="00702BCB">
            <w:pPr>
              <w:spacing w:before="120" w:after="120"/>
              <w:jc w:val="center"/>
              <w:rPr>
                <w:rFonts w:cs="Tahoma"/>
                <w:sz w:val="18"/>
                <w:szCs w:val="18"/>
              </w:rPr>
            </w:pPr>
            <w:r w:rsidRPr="00496243">
              <w:rPr>
                <w:rFonts w:cs="Tahoma"/>
                <w:color w:val="D9D9D9" w:themeColor="background1" w:themeShade="D9"/>
                <w:sz w:val="18"/>
                <w:szCs w:val="18"/>
              </w:rPr>
              <w:t>Date(s)</w:t>
            </w:r>
          </w:p>
        </w:tc>
        <w:tc>
          <w:tcPr>
            <w:tcW w:w="10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vAlign w:val="center"/>
            <w:hideMark/>
          </w:tcPr>
          <w:p w14:paraId="542D0773" w14:textId="77777777" w:rsidR="0085336E" w:rsidRPr="00496243" w:rsidRDefault="0085336E" w:rsidP="00702BCB">
            <w:pPr>
              <w:spacing w:before="120" w:after="120"/>
              <w:rPr>
                <w:rFonts w:cs="Tahoma"/>
                <w:color w:val="FF3300"/>
                <w:sz w:val="18"/>
                <w:szCs w:val="18"/>
              </w:rPr>
            </w:pPr>
            <w:r w:rsidRPr="00496243">
              <w:rPr>
                <w:rFonts w:cs="Tahoma"/>
                <w:sz w:val="18"/>
                <w:szCs w:val="18"/>
              </w:rPr>
              <w:t>Candidate notified</w:t>
            </w:r>
          </w:p>
        </w:tc>
        <w:tc>
          <w:tcPr>
            <w:tcW w:w="1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5E83A39D" w14:textId="77777777" w:rsidR="0085336E" w:rsidRPr="00496243" w:rsidRDefault="0085336E" w:rsidP="00702BCB">
            <w:pPr>
              <w:spacing w:before="120" w:after="120"/>
              <w:jc w:val="center"/>
              <w:rPr>
                <w:rFonts w:cs="Tahoma"/>
                <w:sz w:val="18"/>
                <w:szCs w:val="18"/>
              </w:rPr>
            </w:pPr>
            <w:r w:rsidRPr="00496243">
              <w:rPr>
                <w:rFonts w:cs="Tahoma"/>
                <w:color w:val="D9D9D9" w:themeColor="background1" w:themeShade="D9"/>
                <w:sz w:val="18"/>
                <w:szCs w:val="18"/>
              </w:rPr>
              <w:t>Date(s)</w:t>
            </w:r>
          </w:p>
        </w:tc>
        <w:tc>
          <w:tcPr>
            <w:tcW w:w="11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vAlign w:val="center"/>
            <w:hideMark/>
          </w:tcPr>
          <w:p w14:paraId="7B2899E5" w14:textId="77777777" w:rsidR="0085336E" w:rsidRPr="00496243" w:rsidRDefault="0085336E" w:rsidP="00702BCB">
            <w:pPr>
              <w:spacing w:before="120" w:after="120"/>
              <w:rPr>
                <w:rFonts w:cs="Tahoma"/>
                <w:color w:val="FF3300"/>
                <w:sz w:val="18"/>
                <w:szCs w:val="18"/>
              </w:rPr>
            </w:pPr>
            <w:r w:rsidRPr="00496243">
              <w:rPr>
                <w:rFonts w:cs="Tahoma"/>
                <w:sz w:val="18"/>
                <w:szCs w:val="18"/>
              </w:rPr>
              <w:t>Outcome(s) complete</w:t>
            </w:r>
          </w:p>
        </w:tc>
        <w:tc>
          <w:tcPr>
            <w:tcW w:w="10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5FA4DA8E" w14:textId="77777777" w:rsidR="0085336E" w:rsidRPr="00496243" w:rsidRDefault="0085336E" w:rsidP="00702BCB">
            <w:pPr>
              <w:spacing w:before="120" w:after="120"/>
              <w:jc w:val="center"/>
              <w:rPr>
                <w:rFonts w:cs="Tahoma"/>
                <w:sz w:val="18"/>
                <w:szCs w:val="18"/>
              </w:rPr>
            </w:pPr>
            <w:r w:rsidRPr="00496243">
              <w:rPr>
                <w:rFonts w:cs="Tahoma"/>
                <w:color w:val="D9D9D9" w:themeColor="background1" w:themeShade="D9"/>
                <w:sz w:val="18"/>
                <w:szCs w:val="18"/>
              </w:rPr>
              <w:t>Date(s)</w:t>
            </w:r>
          </w:p>
        </w:tc>
      </w:tr>
    </w:tbl>
    <w:p w14:paraId="4BEE3650" w14:textId="0CA684DD" w:rsidR="00E56B33" w:rsidRPr="00E56B33" w:rsidRDefault="00E56B33" w:rsidP="00E56B33">
      <w:pPr>
        <w:jc w:val="center"/>
        <w:rPr>
          <w:rFonts w:cs="Tahoma"/>
        </w:rPr>
      </w:pPr>
      <w:r w:rsidRPr="00E56B33">
        <w:rPr>
          <w:rFonts w:cs="Tahoma"/>
          <w:b/>
          <w:bCs/>
          <w:u w:val="single"/>
        </w:rPr>
        <w:lastRenderedPageBreak/>
        <w:t>We will not process any requests until payment has been received in full.</w:t>
      </w:r>
    </w:p>
    <w:p w14:paraId="28D9CC69" w14:textId="109C0165" w:rsidR="00A56F10" w:rsidRPr="00E56B33" w:rsidRDefault="00A56F10" w:rsidP="00A56F10">
      <w:pPr>
        <w:rPr>
          <w:rFonts w:cs="Tahoma"/>
        </w:rPr>
      </w:pPr>
      <w:r w:rsidRPr="00E56B33">
        <w:rPr>
          <w:rFonts w:cs="Tahoma"/>
        </w:rPr>
        <w:t xml:space="preserve">The school will NOT fund or agree to process all requests, and where pupils request RORs or ATS that the school does not support, then payment must be received </w:t>
      </w:r>
      <w:r w:rsidRPr="00E56B33">
        <w:rPr>
          <w:rFonts w:cs="Tahoma"/>
          <w:b/>
          <w:bCs/>
        </w:rPr>
        <w:t>BEFORE</w:t>
      </w:r>
      <w:r w:rsidRPr="00E56B33">
        <w:rPr>
          <w:rFonts w:cs="Tahoma"/>
        </w:rPr>
        <w:t xml:space="preserve"> requests are processed.  </w:t>
      </w:r>
    </w:p>
    <w:p w14:paraId="50252BF5" w14:textId="05267FA5" w:rsidR="00A56F10" w:rsidRPr="00E56B33" w:rsidRDefault="00A56F10" w:rsidP="00A56F10">
      <w:pPr>
        <w:pStyle w:val="Default"/>
        <w:contextualSpacing/>
        <w:jc w:val="center"/>
        <w:rPr>
          <w:rFonts w:ascii="Tahoma" w:hAnsi="Tahoma" w:cs="Tahoma"/>
          <w:sz w:val="22"/>
          <w:szCs w:val="22"/>
        </w:rPr>
      </w:pPr>
      <w:r w:rsidRPr="00E56B33">
        <w:rPr>
          <w:rFonts w:ascii="Tahoma" w:hAnsi="Tahoma" w:cs="Tahoma"/>
          <w:sz w:val="22"/>
          <w:szCs w:val="22"/>
        </w:rPr>
        <w:t xml:space="preserve">The school’s deadline for processing requests is </w:t>
      </w:r>
      <w:r w:rsidR="00292A73" w:rsidRPr="00292A73">
        <w:rPr>
          <w:rFonts w:ascii="Tahoma" w:hAnsi="Tahoma" w:cs="Tahoma"/>
          <w:b/>
          <w:bCs/>
          <w:sz w:val="22"/>
          <w:szCs w:val="22"/>
        </w:rPr>
        <w:t xml:space="preserve">Friday </w:t>
      </w:r>
      <w:r w:rsidR="00DA1BA4">
        <w:rPr>
          <w:rFonts w:ascii="Tahoma" w:hAnsi="Tahoma" w:cs="Tahoma"/>
          <w:b/>
          <w:bCs/>
          <w:sz w:val="22"/>
          <w:szCs w:val="22"/>
        </w:rPr>
        <w:t>19</w:t>
      </w:r>
      <w:r w:rsidR="00292A73" w:rsidRPr="00292A73">
        <w:rPr>
          <w:rFonts w:ascii="Tahoma" w:hAnsi="Tahoma" w:cs="Tahoma"/>
          <w:b/>
          <w:bCs/>
          <w:sz w:val="22"/>
          <w:szCs w:val="22"/>
        </w:rPr>
        <w:t>th</w:t>
      </w:r>
      <w:r w:rsidRPr="00292A73">
        <w:rPr>
          <w:rFonts w:ascii="Tahoma" w:hAnsi="Tahoma" w:cs="Tahoma"/>
          <w:b/>
          <w:bCs/>
          <w:sz w:val="22"/>
          <w:szCs w:val="22"/>
        </w:rPr>
        <w:t xml:space="preserve"> September</w:t>
      </w:r>
      <w:r w:rsidRPr="00E56B33">
        <w:rPr>
          <w:rFonts w:ascii="Tahoma" w:hAnsi="Tahoma" w:cs="Tahoma"/>
          <w:sz w:val="22"/>
          <w:szCs w:val="22"/>
        </w:rPr>
        <w:t>.</w:t>
      </w:r>
    </w:p>
    <w:p w14:paraId="4F8D39ED" w14:textId="77F41F86" w:rsidR="00A56F10" w:rsidRDefault="00A56F10" w:rsidP="00A56F10">
      <w:pPr>
        <w:pStyle w:val="Default"/>
        <w:contextualSpacing/>
        <w:jc w:val="center"/>
      </w:pPr>
    </w:p>
    <w:p w14:paraId="7AB069EC" w14:textId="4510A510" w:rsidR="008535BA" w:rsidRDefault="00A56F10" w:rsidP="00A56F10">
      <w:pPr>
        <w:rPr>
          <w:rFonts w:ascii="Rockwell" w:hAnsi="Rockwell" w:cs="Arial"/>
          <w:sz w:val="18"/>
          <w:szCs w:val="18"/>
        </w:rPr>
      </w:pPr>
      <w:r w:rsidRPr="00B20E1E">
        <w:rPr>
          <w:b/>
          <w:bCs/>
        </w:rPr>
        <w:t>Note:</w:t>
      </w:r>
      <w:r>
        <w:t xml:space="preserve"> these fees are per PAPER not per qualification </w:t>
      </w:r>
    </w:p>
    <w:tbl>
      <w:tblPr>
        <w:tblW w:w="10348" w:type="dxa"/>
        <w:tblInd w:w="-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05"/>
        <w:gridCol w:w="1423"/>
        <w:gridCol w:w="1424"/>
        <w:gridCol w:w="1424"/>
        <w:gridCol w:w="1424"/>
        <w:gridCol w:w="1424"/>
        <w:gridCol w:w="1424"/>
      </w:tblGrid>
      <w:tr w:rsidR="00292A73" w:rsidRPr="00292A73" w14:paraId="0B312EDE" w14:textId="77777777" w:rsidTr="00292A73">
        <w:trPr>
          <w:trHeight w:val="508"/>
        </w:trPr>
        <w:tc>
          <w:tcPr>
            <w:tcW w:w="1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5DCE4"/>
            <w:vAlign w:val="center"/>
          </w:tcPr>
          <w:bookmarkEnd w:id="0"/>
          <w:p w14:paraId="0E28927F" w14:textId="77777777" w:rsidR="00292A73" w:rsidRPr="00292A73" w:rsidRDefault="00292A73" w:rsidP="00292A73">
            <w:pPr>
              <w:spacing w:after="160" w:line="259" w:lineRule="auto"/>
              <w:rPr>
                <w:rFonts w:ascii="Calibri" w:eastAsia="Calibri" w:hAnsi="Calibri" w:cs="Times New Roman"/>
                <w:lang w:eastAsia="en-US"/>
              </w:rPr>
            </w:pPr>
            <w:r w:rsidRPr="00292A73">
              <w:rPr>
                <w:rFonts w:ascii="Calibri" w:eastAsia="Calibri" w:hAnsi="Calibri" w:cs="Times New Roman"/>
                <w:lang w:eastAsia="en-US"/>
              </w:rPr>
              <w:t>Post-results service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5DCE4"/>
            <w:vAlign w:val="center"/>
          </w:tcPr>
          <w:p w14:paraId="4588CD54" w14:textId="77777777" w:rsidR="00292A73" w:rsidRPr="00292A73" w:rsidRDefault="00292A73" w:rsidP="00292A73">
            <w:pPr>
              <w:spacing w:after="160" w:line="259" w:lineRule="auto"/>
              <w:rPr>
                <w:rFonts w:ascii="Calibri" w:eastAsia="Calibri" w:hAnsi="Calibri" w:cs="Times New Roman"/>
                <w:sz w:val="20"/>
                <w:szCs w:val="20"/>
                <w:lang w:eastAsia="en-US"/>
              </w:rPr>
            </w:pPr>
            <w:r w:rsidRPr="00292A73">
              <w:rPr>
                <w:rFonts w:ascii="Calibri" w:eastAsia="Calibri" w:hAnsi="Calibri" w:cs="Times New Roman"/>
                <w:sz w:val="20"/>
                <w:szCs w:val="20"/>
                <w:lang w:eastAsia="en-US"/>
              </w:rPr>
              <w:t>Exam Board Deadline (Final date for requesting)</w:t>
            </w:r>
          </w:p>
        </w:tc>
        <w:tc>
          <w:tcPr>
            <w:tcW w:w="14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5DCE4"/>
          </w:tcPr>
          <w:p w14:paraId="2C39FC63" w14:textId="77777777" w:rsidR="00292A73" w:rsidRPr="00292A73" w:rsidRDefault="00292A73" w:rsidP="00292A73">
            <w:pPr>
              <w:spacing w:after="160" w:line="259" w:lineRule="auto"/>
              <w:rPr>
                <w:rFonts w:ascii="Calibri" w:eastAsia="Calibri" w:hAnsi="Calibri" w:cs="Times New Roman"/>
                <w:bCs/>
                <w:sz w:val="20"/>
                <w:szCs w:val="20"/>
                <w:lang w:eastAsia="en-US"/>
              </w:rPr>
            </w:pPr>
            <w:r w:rsidRPr="00292A73">
              <w:rPr>
                <w:rFonts w:ascii="Calibri" w:eastAsia="Calibri" w:hAnsi="Calibri" w:cs="Times New Roman"/>
                <w:bCs/>
                <w:color w:val="FF0000"/>
                <w:sz w:val="20"/>
                <w:szCs w:val="20"/>
                <w:lang w:eastAsia="en-US"/>
              </w:rPr>
              <w:t>Requests must be with the Exam Office no later than</w:t>
            </w:r>
          </w:p>
        </w:tc>
        <w:tc>
          <w:tcPr>
            <w:tcW w:w="14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5DCE4"/>
            <w:vAlign w:val="center"/>
          </w:tcPr>
          <w:p w14:paraId="479438E2" w14:textId="77777777" w:rsidR="00292A73" w:rsidRPr="00292A73" w:rsidRDefault="00292A73" w:rsidP="00292A73">
            <w:pPr>
              <w:spacing w:after="160" w:line="259" w:lineRule="auto"/>
              <w:rPr>
                <w:rFonts w:ascii="Calibri" w:eastAsia="Calibri" w:hAnsi="Calibri" w:cs="Times New Roman"/>
                <w:bCs/>
                <w:lang w:eastAsia="en-US"/>
              </w:rPr>
            </w:pPr>
            <w:r w:rsidRPr="00292A73">
              <w:rPr>
                <w:rFonts w:ascii="Calibri" w:eastAsia="Calibri" w:hAnsi="Calibri" w:cs="Times New Roman"/>
                <w:bCs/>
                <w:lang w:eastAsia="en-US"/>
              </w:rPr>
              <w:t xml:space="preserve">AQA </w:t>
            </w:r>
            <w:r w:rsidRPr="00292A73">
              <w:rPr>
                <w:rFonts w:ascii="Calibri" w:eastAsia="Calibri" w:hAnsi="Calibri" w:cs="Times New Roman"/>
                <w:lang w:eastAsia="en-US"/>
              </w:rPr>
              <w:t>fees and charges</w:t>
            </w:r>
          </w:p>
          <w:p w14:paraId="1C57048E" w14:textId="77777777" w:rsidR="00292A73" w:rsidRPr="00292A73" w:rsidRDefault="00292A73" w:rsidP="00292A73">
            <w:pPr>
              <w:spacing w:after="160" w:line="259" w:lineRule="auto"/>
              <w:rPr>
                <w:rFonts w:ascii="Calibri" w:eastAsia="Calibri" w:hAnsi="Calibri" w:cs="Times New Roman"/>
                <w:lang w:eastAsia="en-US"/>
              </w:rPr>
            </w:pPr>
            <w:r w:rsidRPr="00292A73">
              <w:rPr>
                <w:rFonts w:ascii="Calibri" w:eastAsia="Calibri" w:hAnsi="Calibri" w:cs="Times New Roman"/>
                <w:lang w:eastAsia="en-US"/>
              </w:rPr>
              <w:t xml:space="preserve">Click </w:t>
            </w:r>
            <w:hyperlink r:id="rId12" w:history="1">
              <w:r w:rsidRPr="00292A73">
                <w:rPr>
                  <w:rFonts w:ascii="Calibri" w:eastAsia="Calibri" w:hAnsi="Calibri" w:cs="Times New Roman"/>
                  <w:color w:val="0563C1"/>
                  <w:u w:val="single"/>
                  <w:lang w:eastAsia="en-US"/>
                </w:rPr>
                <w:t>here</w:t>
              </w:r>
            </w:hyperlink>
          </w:p>
        </w:tc>
        <w:tc>
          <w:tcPr>
            <w:tcW w:w="14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5DCE4"/>
            <w:vAlign w:val="center"/>
          </w:tcPr>
          <w:p w14:paraId="515675E1" w14:textId="77777777" w:rsidR="00292A73" w:rsidRPr="00292A73" w:rsidRDefault="00292A73" w:rsidP="00292A73">
            <w:pPr>
              <w:spacing w:after="160" w:line="259" w:lineRule="auto"/>
              <w:rPr>
                <w:rFonts w:ascii="Calibri" w:eastAsia="Calibri" w:hAnsi="Calibri" w:cs="Times New Roman"/>
                <w:bCs/>
                <w:lang w:eastAsia="en-US"/>
              </w:rPr>
            </w:pPr>
            <w:r w:rsidRPr="00292A73">
              <w:rPr>
                <w:rFonts w:ascii="Calibri" w:eastAsia="Calibri" w:hAnsi="Calibri" w:cs="Times New Roman"/>
                <w:bCs/>
                <w:lang w:eastAsia="en-US"/>
              </w:rPr>
              <w:t xml:space="preserve">OCR </w:t>
            </w:r>
            <w:r w:rsidRPr="00292A73">
              <w:rPr>
                <w:rFonts w:ascii="Calibri" w:eastAsia="Calibri" w:hAnsi="Calibri" w:cs="Times New Roman"/>
                <w:lang w:eastAsia="en-US"/>
              </w:rPr>
              <w:t>fees and charges</w:t>
            </w:r>
          </w:p>
          <w:p w14:paraId="7CF51EB6" w14:textId="77777777" w:rsidR="00292A73" w:rsidRPr="00292A73" w:rsidRDefault="00292A73" w:rsidP="00292A73">
            <w:pPr>
              <w:spacing w:after="160" w:line="259" w:lineRule="auto"/>
              <w:rPr>
                <w:rFonts w:ascii="Calibri" w:eastAsia="Calibri" w:hAnsi="Calibri" w:cs="Times New Roman"/>
                <w:lang w:eastAsia="en-US"/>
              </w:rPr>
            </w:pPr>
            <w:r w:rsidRPr="00292A73">
              <w:rPr>
                <w:rFonts w:ascii="Calibri" w:eastAsia="Calibri" w:hAnsi="Calibri" w:cs="Times New Roman"/>
                <w:lang w:eastAsia="en-US"/>
              </w:rPr>
              <w:t xml:space="preserve">Click </w:t>
            </w:r>
            <w:hyperlink r:id="rId13" w:history="1">
              <w:r w:rsidRPr="00292A73">
                <w:rPr>
                  <w:rFonts w:ascii="Calibri" w:eastAsia="Calibri" w:hAnsi="Calibri" w:cs="Times New Roman"/>
                  <w:color w:val="0563C1"/>
                  <w:u w:val="single"/>
                  <w:lang w:eastAsia="en-US"/>
                </w:rPr>
                <w:t>here</w:t>
              </w:r>
            </w:hyperlink>
            <w:r w:rsidRPr="00292A73">
              <w:rPr>
                <w:rFonts w:ascii="Calibri" w:eastAsia="Calibri" w:hAnsi="Calibri" w:cs="Times New Roman"/>
                <w:lang w:eastAsia="en-US"/>
              </w:rPr>
              <w:t xml:space="preserve"> </w:t>
            </w:r>
          </w:p>
        </w:tc>
        <w:tc>
          <w:tcPr>
            <w:tcW w:w="14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5DCE4"/>
            <w:vAlign w:val="center"/>
          </w:tcPr>
          <w:p w14:paraId="62A8347C" w14:textId="77777777" w:rsidR="00292A73" w:rsidRPr="00292A73" w:rsidRDefault="00292A73" w:rsidP="00292A73">
            <w:pPr>
              <w:spacing w:after="160" w:line="259" w:lineRule="auto"/>
              <w:rPr>
                <w:rFonts w:ascii="Calibri" w:eastAsia="Calibri" w:hAnsi="Calibri" w:cs="Times New Roman"/>
                <w:bCs/>
                <w:lang w:eastAsia="en-US"/>
              </w:rPr>
            </w:pPr>
            <w:r w:rsidRPr="00292A73">
              <w:rPr>
                <w:rFonts w:ascii="Calibri" w:eastAsia="Calibri" w:hAnsi="Calibri" w:cs="Times New Roman"/>
                <w:bCs/>
                <w:lang w:eastAsia="en-US"/>
              </w:rPr>
              <w:t xml:space="preserve">Pearson </w:t>
            </w:r>
            <w:r w:rsidRPr="00292A73">
              <w:rPr>
                <w:rFonts w:ascii="Calibri" w:eastAsia="Calibri" w:hAnsi="Calibri" w:cs="Times New Roman"/>
                <w:lang w:eastAsia="en-US"/>
              </w:rPr>
              <w:t>fees and charges</w:t>
            </w:r>
          </w:p>
          <w:p w14:paraId="69F2695D" w14:textId="77777777" w:rsidR="00292A73" w:rsidRPr="00292A73" w:rsidRDefault="00292A73" w:rsidP="00292A73">
            <w:pPr>
              <w:spacing w:after="160" w:line="259" w:lineRule="auto"/>
              <w:rPr>
                <w:rFonts w:ascii="Calibri" w:eastAsia="Calibri" w:hAnsi="Calibri" w:cs="Times New Roman"/>
                <w:vertAlign w:val="superscript"/>
                <w:lang w:eastAsia="en-US"/>
              </w:rPr>
            </w:pPr>
            <w:r w:rsidRPr="00292A73">
              <w:rPr>
                <w:rFonts w:ascii="Calibri" w:eastAsia="Calibri" w:hAnsi="Calibri" w:cs="Times New Roman"/>
                <w:lang w:eastAsia="en-US"/>
              </w:rPr>
              <w:t xml:space="preserve">Click </w:t>
            </w:r>
            <w:hyperlink r:id="rId14" w:history="1">
              <w:r w:rsidRPr="00292A73">
                <w:rPr>
                  <w:rFonts w:ascii="Calibri" w:eastAsia="Calibri" w:hAnsi="Calibri" w:cs="Times New Roman"/>
                  <w:color w:val="0563C1"/>
                  <w:u w:val="single"/>
                  <w:lang w:eastAsia="en-US"/>
                </w:rPr>
                <w:t>here</w:t>
              </w:r>
            </w:hyperlink>
          </w:p>
        </w:tc>
        <w:tc>
          <w:tcPr>
            <w:tcW w:w="14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5DCE4"/>
            <w:vAlign w:val="center"/>
          </w:tcPr>
          <w:p w14:paraId="13C0F958" w14:textId="77777777" w:rsidR="00292A73" w:rsidRPr="00292A73" w:rsidRDefault="00292A73" w:rsidP="00292A73">
            <w:pPr>
              <w:spacing w:after="160" w:line="259" w:lineRule="auto"/>
              <w:rPr>
                <w:rFonts w:ascii="Calibri" w:eastAsia="Calibri" w:hAnsi="Calibri" w:cs="Times New Roman"/>
                <w:bCs/>
                <w:lang w:eastAsia="en-US"/>
              </w:rPr>
            </w:pPr>
            <w:r w:rsidRPr="00292A73">
              <w:rPr>
                <w:rFonts w:ascii="Calibri" w:eastAsia="Calibri" w:hAnsi="Calibri" w:cs="Times New Roman"/>
                <w:bCs/>
                <w:lang w:eastAsia="en-US"/>
              </w:rPr>
              <w:t xml:space="preserve">WJEC / Eduqas </w:t>
            </w:r>
            <w:r w:rsidRPr="00292A73">
              <w:rPr>
                <w:rFonts w:ascii="Calibri" w:eastAsia="Calibri" w:hAnsi="Calibri" w:cs="Times New Roman"/>
                <w:lang w:eastAsia="en-US"/>
              </w:rPr>
              <w:t>fees and charges</w:t>
            </w:r>
          </w:p>
          <w:p w14:paraId="6D2A4F4D" w14:textId="77777777" w:rsidR="00292A73" w:rsidRPr="00292A73" w:rsidRDefault="00292A73" w:rsidP="00292A73">
            <w:pPr>
              <w:spacing w:after="160" w:line="259" w:lineRule="auto"/>
              <w:rPr>
                <w:rFonts w:ascii="Calibri" w:eastAsia="Calibri" w:hAnsi="Calibri" w:cs="Times New Roman"/>
                <w:vertAlign w:val="superscript"/>
                <w:lang w:eastAsia="en-US"/>
              </w:rPr>
            </w:pPr>
            <w:r w:rsidRPr="00292A73">
              <w:rPr>
                <w:rFonts w:ascii="Calibri" w:eastAsia="Calibri" w:hAnsi="Calibri" w:cs="Times New Roman"/>
                <w:lang w:eastAsia="en-US"/>
              </w:rPr>
              <w:t xml:space="preserve">Click </w:t>
            </w:r>
            <w:hyperlink r:id="rId15" w:anchor="tab_1" w:history="1">
              <w:r w:rsidRPr="00292A73">
                <w:rPr>
                  <w:rFonts w:ascii="Calibri" w:eastAsia="Calibri" w:hAnsi="Calibri" w:cs="Times New Roman"/>
                  <w:color w:val="0563C1"/>
                  <w:u w:val="single"/>
                  <w:lang w:eastAsia="en-US"/>
                </w:rPr>
                <w:t>here</w:t>
              </w:r>
            </w:hyperlink>
            <w:r w:rsidRPr="00292A73">
              <w:rPr>
                <w:rFonts w:ascii="Calibri" w:eastAsia="Calibri" w:hAnsi="Calibri" w:cs="Times New Roman"/>
                <w:lang w:eastAsia="en-US"/>
              </w:rPr>
              <w:t xml:space="preserve"> </w:t>
            </w:r>
          </w:p>
        </w:tc>
      </w:tr>
      <w:tr w:rsidR="00292A73" w:rsidRPr="00292A73" w14:paraId="1E56DD28" w14:textId="77777777" w:rsidTr="001A27F5">
        <w:trPr>
          <w:trHeight w:val="703"/>
        </w:trPr>
        <w:tc>
          <w:tcPr>
            <w:tcW w:w="1805" w:type="dxa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8DFB1B8" w14:textId="77777777" w:rsidR="00292A73" w:rsidRPr="00292A73" w:rsidRDefault="00292A73" w:rsidP="00292A73">
            <w:pPr>
              <w:spacing w:after="160" w:line="259" w:lineRule="auto"/>
              <w:rPr>
                <w:rFonts w:ascii="Calibri" w:eastAsia="Calibri" w:hAnsi="Calibri" w:cs="Times New Roman"/>
                <w:bCs/>
                <w:lang w:eastAsia="en-US"/>
              </w:rPr>
            </w:pPr>
            <w:r w:rsidRPr="00292A73">
              <w:rPr>
                <w:rFonts w:ascii="Calibri" w:eastAsia="Calibri" w:hAnsi="Calibri" w:cs="Times New Roman"/>
                <w:b/>
                <w:lang w:eastAsia="en-US"/>
              </w:rPr>
              <w:t xml:space="preserve">RoR </w:t>
            </w:r>
            <w:r w:rsidRPr="00292A73">
              <w:rPr>
                <w:rFonts w:ascii="Calibri" w:eastAsia="Calibri" w:hAnsi="Calibri" w:cs="Times New Roman"/>
                <w:bCs/>
                <w:lang w:eastAsia="en-US"/>
              </w:rPr>
              <w:t xml:space="preserve">Service 1 </w:t>
            </w:r>
          </w:p>
          <w:p w14:paraId="38B1CD17" w14:textId="77777777" w:rsidR="00292A73" w:rsidRPr="00292A73" w:rsidRDefault="00292A73" w:rsidP="00292A73">
            <w:pPr>
              <w:spacing w:after="160" w:line="259" w:lineRule="auto"/>
              <w:rPr>
                <w:rFonts w:ascii="Calibri" w:eastAsia="Calibri" w:hAnsi="Calibri" w:cs="Times New Roman"/>
                <w:bCs/>
                <w:lang w:eastAsia="en-US"/>
              </w:rPr>
            </w:pPr>
            <w:r w:rsidRPr="00292A73">
              <w:rPr>
                <w:rFonts w:ascii="Calibri" w:eastAsia="Calibri" w:hAnsi="Calibri" w:cs="Times New Roman"/>
                <w:bCs/>
                <w:lang w:eastAsia="en-US"/>
              </w:rPr>
              <w:t>Clerical re-check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9EC48DE" w14:textId="2B7FE29D" w:rsidR="00292A73" w:rsidRDefault="003A09CE" w:rsidP="00292A73">
            <w:pPr>
              <w:spacing w:after="160" w:line="259" w:lineRule="auto"/>
              <w:rPr>
                <w:rFonts w:ascii="Calibri" w:eastAsia="Calibri" w:hAnsi="Calibri" w:cs="Times New Roman"/>
                <w:lang w:eastAsia="en-US"/>
              </w:rPr>
            </w:pPr>
            <w:r>
              <w:rPr>
                <w:rFonts w:ascii="Calibri" w:eastAsia="Calibri" w:hAnsi="Calibri" w:cs="Times New Roman"/>
                <w:lang w:eastAsia="en-US"/>
              </w:rPr>
              <w:t>Thursday 25</w:t>
            </w:r>
            <w:r w:rsidR="00E93F0A">
              <w:rPr>
                <w:rFonts w:ascii="Calibri" w:eastAsia="Calibri" w:hAnsi="Calibri" w:cs="Times New Roman"/>
                <w:lang w:eastAsia="en-US"/>
              </w:rPr>
              <w:t xml:space="preserve"> September 2025</w:t>
            </w:r>
          </w:p>
          <w:p w14:paraId="1815BEE7" w14:textId="7E0E405E" w:rsidR="00E93F0A" w:rsidRPr="00292A73" w:rsidRDefault="00E93F0A" w:rsidP="00292A73">
            <w:pPr>
              <w:spacing w:after="160" w:line="259" w:lineRule="auto"/>
              <w:rPr>
                <w:rFonts w:ascii="Calibri" w:eastAsia="Calibri" w:hAnsi="Calibri" w:cs="Times New Roman"/>
                <w:lang w:eastAsia="en-US"/>
              </w:rPr>
            </w:pPr>
          </w:p>
        </w:tc>
        <w:tc>
          <w:tcPr>
            <w:tcW w:w="1424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14:paraId="15496BB4" w14:textId="02171686" w:rsidR="00292A73" w:rsidRPr="00292A73" w:rsidRDefault="00F50BAE" w:rsidP="00292A73">
            <w:pPr>
              <w:spacing w:after="160" w:line="259" w:lineRule="auto"/>
              <w:rPr>
                <w:rFonts w:ascii="Calibri" w:eastAsia="Calibri" w:hAnsi="Calibri" w:cs="Times New Roman"/>
                <w:lang w:eastAsia="en-US"/>
              </w:rPr>
            </w:pPr>
            <w:r>
              <w:rPr>
                <w:rFonts w:ascii="Calibri" w:eastAsia="Calibri" w:hAnsi="Calibri" w:cs="Times New Roman"/>
                <w:lang w:eastAsia="en-US"/>
              </w:rPr>
              <w:t>Friday 19</w:t>
            </w:r>
            <w:r w:rsidR="00FE20DF">
              <w:rPr>
                <w:rFonts w:ascii="Calibri" w:eastAsia="Calibri" w:hAnsi="Calibri" w:cs="Times New Roman"/>
                <w:vertAlign w:val="superscript"/>
                <w:lang w:eastAsia="en-US"/>
              </w:rPr>
              <w:t xml:space="preserve"> </w:t>
            </w:r>
            <w:r>
              <w:rPr>
                <w:rFonts w:ascii="Calibri" w:eastAsia="Calibri" w:hAnsi="Calibri" w:cs="Times New Roman"/>
                <w:lang w:eastAsia="en-US"/>
              </w:rPr>
              <w:t>September 2025</w:t>
            </w:r>
          </w:p>
        </w:tc>
        <w:tc>
          <w:tcPr>
            <w:tcW w:w="1424" w:type="dxa"/>
            <w:tcBorders>
              <w:top w:val="single" w:sz="8" w:space="0" w:color="auto"/>
              <w:left w:val="single" w:sz="8" w:space="0" w:color="auto"/>
            </w:tcBorders>
            <w:shd w:val="clear" w:color="auto" w:fill="auto"/>
            <w:vAlign w:val="center"/>
          </w:tcPr>
          <w:p w14:paraId="3CB58C51" w14:textId="74067B1E" w:rsidR="00292A73" w:rsidRPr="00292A73" w:rsidRDefault="00292A73" w:rsidP="00292A73">
            <w:pPr>
              <w:spacing w:after="160" w:line="259" w:lineRule="auto"/>
              <w:rPr>
                <w:rFonts w:ascii="Calibri" w:eastAsia="Calibri" w:hAnsi="Calibri" w:cs="Times New Roman"/>
                <w:lang w:eastAsia="en-US"/>
              </w:rPr>
            </w:pPr>
            <w:r w:rsidRPr="00292A73">
              <w:rPr>
                <w:rFonts w:ascii="Calibri" w:eastAsia="Calibri" w:hAnsi="Calibri" w:cs="Times New Roman"/>
                <w:lang w:eastAsia="en-US"/>
              </w:rPr>
              <w:t>£</w:t>
            </w:r>
            <w:r w:rsidR="00FE20DF">
              <w:rPr>
                <w:rFonts w:ascii="Calibri" w:eastAsia="Calibri" w:hAnsi="Calibri" w:cs="Times New Roman"/>
                <w:lang w:eastAsia="en-US"/>
              </w:rPr>
              <w:t xml:space="preserve"> </w:t>
            </w:r>
            <w:r w:rsidR="001F6085">
              <w:rPr>
                <w:rFonts w:ascii="Calibri" w:eastAsia="Calibri" w:hAnsi="Calibri" w:cs="Times New Roman"/>
                <w:lang w:eastAsia="en-US"/>
              </w:rPr>
              <w:t>9.40</w:t>
            </w:r>
          </w:p>
        </w:tc>
        <w:tc>
          <w:tcPr>
            <w:tcW w:w="1424" w:type="dxa"/>
            <w:tcBorders>
              <w:top w:val="single" w:sz="8" w:space="0" w:color="auto"/>
            </w:tcBorders>
            <w:shd w:val="clear" w:color="auto" w:fill="auto"/>
            <w:vAlign w:val="center"/>
          </w:tcPr>
          <w:p w14:paraId="1BD4D48C" w14:textId="07B02F7A" w:rsidR="00292A73" w:rsidRPr="00292A73" w:rsidRDefault="00292A73" w:rsidP="00292A73">
            <w:pPr>
              <w:spacing w:after="160" w:line="259" w:lineRule="auto"/>
              <w:rPr>
                <w:rFonts w:ascii="Calibri" w:eastAsia="Calibri" w:hAnsi="Calibri" w:cs="Times New Roman"/>
                <w:lang w:eastAsia="en-US"/>
              </w:rPr>
            </w:pPr>
            <w:r w:rsidRPr="00292A73">
              <w:rPr>
                <w:rFonts w:ascii="Calibri" w:eastAsia="Calibri" w:hAnsi="Calibri" w:cs="Times New Roman"/>
                <w:lang w:eastAsia="en-US"/>
              </w:rPr>
              <w:t xml:space="preserve">£ </w:t>
            </w:r>
            <w:r w:rsidR="00AD7109">
              <w:rPr>
                <w:rFonts w:ascii="Calibri" w:eastAsia="Calibri" w:hAnsi="Calibri" w:cs="Times New Roman"/>
                <w:lang w:eastAsia="en-US"/>
              </w:rPr>
              <w:t>11.50</w:t>
            </w:r>
          </w:p>
        </w:tc>
        <w:tc>
          <w:tcPr>
            <w:tcW w:w="1424" w:type="dxa"/>
            <w:tcBorders>
              <w:top w:val="single" w:sz="8" w:space="0" w:color="auto"/>
            </w:tcBorders>
            <w:shd w:val="clear" w:color="auto" w:fill="auto"/>
            <w:vAlign w:val="center"/>
          </w:tcPr>
          <w:p w14:paraId="4EEABF86" w14:textId="2480F2B3" w:rsidR="00292A73" w:rsidRPr="00292A73" w:rsidRDefault="002E41A1" w:rsidP="00292A73">
            <w:pPr>
              <w:spacing w:after="160" w:line="259" w:lineRule="auto"/>
              <w:rPr>
                <w:rFonts w:ascii="Calibri" w:eastAsia="Calibri" w:hAnsi="Calibri" w:cs="Times New Roman"/>
                <w:lang w:eastAsia="en-US"/>
              </w:rPr>
            </w:pPr>
            <w:r w:rsidRPr="00292A73">
              <w:rPr>
                <w:rFonts w:ascii="Calibri" w:eastAsia="Calibri" w:hAnsi="Calibri" w:cs="Times New Roman"/>
                <w:lang w:eastAsia="en-US"/>
              </w:rPr>
              <w:t>£ 14</w:t>
            </w:r>
            <w:r w:rsidR="008D217E">
              <w:rPr>
                <w:rFonts w:ascii="Calibri" w:eastAsia="Calibri" w:hAnsi="Calibri" w:cs="Times New Roman"/>
                <w:lang w:eastAsia="en-US"/>
              </w:rPr>
              <w:t>.00</w:t>
            </w:r>
          </w:p>
        </w:tc>
        <w:tc>
          <w:tcPr>
            <w:tcW w:w="1424" w:type="dxa"/>
            <w:tcBorders>
              <w:top w:val="single" w:sz="8" w:space="0" w:color="auto"/>
            </w:tcBorders>
            <w:shd w:val="clear" w:color="auto" w:fill="auto"/>
            <w:vAlign w:val="center"/>
          </w:tcPr>
          <w:p w14:paraId="1EC24828" w14:textId="25BBC8C7" w:rsidR="003C664C" w:rsidRPr="00292A73" w:rsidRDefault="00292A73" w:rsidP="00292A73">
            <w:pPr>
              <w:spacing w:after="160" w:line="259" w:lineRule="auto"/>
              <w:rPr>
                <w:rFonts w:ascii="Calibri" w:eastAsia="Calibri" w:hAnsi="Calibri" w:cs="Times New Roman"/>
                <w:lang w:eastAsia="en-US"/>
              </w:rPr>
            </w:pPr>
            <w:r w:rsidRPr="00292A73">
              <w:rPr>
                <w:rFonts w:ascii="Calibri" w:eastAsia="Calibri" w:hAnsi="Calibri" w:cs="Times New Roman"/>
                <w:lang w:eastAsia="en-US"/>
              </w:rPr>
              <w:t xml:space="preserve">£ </w:t>
            </w:r>
            <w:r w:rsidR="003C664C">
              <w:rPr>
                <w:rFonts w:ascii="Calibri" w:eastAsia="Calibri" w:hAnsi="Calibri" w:cs="Times New Roman"/>
                <w:lang w:eastAsia="en-US"/>
              </w:rPr>
              <w:t>11.00</w:t>
            </w:r>
          </w:p>
        </w:tc>
      </w:tr>
      <w:tr w:rsidR="00292A73" w:rsidRPr="00292A73" w14:paraId="439D839F" w14:textId="77777777" w:rsidTr="00292A73">
        <w:trPr>
          <w:trHeight w:val="703"/>
        </w:trPr>
        <w:tc>
          <w:tcPr>
            <w:tcW w:w="1805" w:type="dxa"/>
            <w:tcBorders>
              <w:top w:val="single" w:sz="8" w:space="0" w:color="auto"/>
              <w:right w:val="single" w:sz="8" w:space="0" w:color="auto"/>
            </w:tcBorders>
            <w:shd w:val="clear" w:color="auto" w:fill="F2F2F2"/>
            <w:vAlign w:val="center"/>
          </w:tcPr>
          <w:p w14:paraId="056F0AF8" w14:textId="77777777" w:rsidR="00292A73" w:rsidRPr="00292A73" w:rsidRDefault="00292A73" w:rsidP="00292A73">
            <w:pPr>
              <w:spacing w:after="160" w:line="259" w:lineRule="auto"/>
              <w:rPr>
                <w:rFonts w:ascii="Calibri" w:eastAsia="Calibri" w:hAnsi="Calibri" w:cs="Times New Roman"/>
                <w:bCs/>
                <w:lang w:eastAsia="en-US"/>
              </w:rPr>
            </w:pPr>
            <w:r w:rsidRPr="00292A73">
              <w:rPr>
                <w:rFonts w:ascii="Calibri" w:eastAsia="Calibri" w:hAnsi="Calibri" w:cs="Times New Roman"/>
                <w:b/>
                <w:lang w:eastAsia="en-US"/>
              </w:rPr>
              <w:t xml:space="preserve">RoR </w:t>
            </w:r>
            <w:r w:rsidRPr="00292A73">
              <w:rPr>
                <w:rFonts w:ascii="Calibri" w:eastAsia="Calibri" w:hAnsi="Calibri" w:cs="Times New Roman"/>
                <w:bCs/>
                <w:lang w:eastAsia="en-US"/>
              </w:rPr>
              <w:t>Service 2</w:t>
            </w:r>
          </w:p>
          <w:p w14:paraId="100491DB" w14:textId="77777777" w:rsidR="00292A73" w:rsidRPr="00292A73" w:rsidRDefault="00292A73" w:rsidP="00292A73">
            <w:pPr>
              <w:spacing w:after="160" w:line="259" w:lineRule="auto"/>
              <w:rPr>
                <w:rFonts w:ascii="Calibri" w:eastAsia="Calibri" w:hAnsi="Calibri" w:cs="Times New Roman"/>
                <w:b/>
                <w:lang w:eastAsia="en-US"/>
              </w:rPr>
            </w:pPr>
            <w:r w:rsidRPr="00292A73">
              <w:rPr>
                <w:rFonts w:ascii="Calibri" w:eastAsia="Calibri" w:hAnsi="Calibri" w:cs="Times New Roman"/>
                <w:bCs/>
                <w:lang w:eastAsia="en-US"/>
              </w:rPr>
              <w:t>Review of marking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/>
          </w:tcPr>
          <w:p w14:paraId="1A5C3628" w14:textId="70770C52" w:rsidR="00292A73" w:rsidRPr="00292A73" w:rsidRDefault="00292A73" w:rsidP="00292A73">
            <w:pPr>
              <w:spacing w:after="160" w:line="259" w:lineRule="auto"/>
              <w:rPr>
                <w:rFonts w:ascii="Calibri" w:eastAsia="Calibri" w:hAnsi="Calibri" w:cs="Times New Roman"/>
                <w:lang w:eastAsia="en-US"/>
              </w:rPr>
            </w:pPr>
            <w:r w:rsidRPr="00292A73">
              <w:rPr>
                <w:rFonts w:ascii="Calibri" w:eastAsia="Calibri" w:hAnsi="Calibri" w:cs="Times New Roman"/>
                <w:lang w:eastAsia="en-US"/>
              </w:rPr>
              <w:t>Thursday 2</w:t>
            </w:r>
            <w:r w:rsidR="001F6085">
              <w:rPr>
                <w:rFonts w:ascii="Calibri" w:eastAsia="Calibri" w:hAnsi="Calibri" w:cs="Times New Roman"/>
                <w:lang w:eastAsia="en-US"/>
              </w:rPr>
              <w:t>5</w:t>
            </w:r>
            <w:r w:rsidRPr="00292A73">
              <w:rPr>
                <w:rFonts w:ascii="Calibri" w:eastAsia="Calibri" w:hAnsi="Calibri" w:cs="Times New Roman"/>
                <w:lang w:eastAsia="en-US"/>
              </w:rPr>
              <w:t xml:space="preserve"> September 202</w:t>
            </w:r>
            <w:r w:rsidR="001F6085">
              <w:rPr>
                <w:rFonts w:ascii="Calibri" w:eastAsia="Calibri" w:hAnsi="Calibri" w:cs="Times New Roman"/>
                <w:lang w:eastAsia="en-US"/>
              </w:rPr>
              <w:t>5</w:t>
            </w:r>
          </w:p>
        </w:tc>
        <w:tc>
          <w:tcPr>
            <w:tcW w:w="1424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F2F2F2"/>
          </w:tcPr>
          <w:p w14:paraId="5E966DD4" w14:textId="713F1F14" w:rsidR="00292A73" w:rsidRPr="00292A73" w:rsidRDefault="00292A73" w:rsidP="00292A73">
            <w:pPr>
              <w:spacing w:after="160" w:line="259" w:lineRule="auto"/>
              <w:rPr>
                <w:rFonts w:ascii="Calibri" w:eastAsia="Calibri" w:hAnsi="Calibri" w:cs="Times New Roman"/>
                <w:lang w:eastAsia="en-US"/>
              </w:rPr>
            </w:pPr>
            <w:r w:rsidRPr="00292A73">
              <w:rPr>
                <w:rFonts w:ascii="Calibri" w:eastAsia="Calibri" w:hAnsi="Calibri" w:cs="Times New Roman"/>
                <w:lang w:eastAsia="en-US"/>
              </w:rPr>
              <w:t xml:space="preserve">Friday </w:t>
            </w:r>
            <w:r w:rsidR="001F6085">
              <w:rPr>
                <w:rFonts w:ascii="Calibri" w:eastAsia="Calibri" w:hAnsi="Calibri" w:cs="Times New Roman"/>
                <w:lang w:eastAsia="en-US"/>
              </w:rPr>
              <w:t xml:space="preserve">19 </w:t>
            </w:r>
            <w:r w:rsidRPr="00292A73">
              <w:rPr>
                <w:rFonts w:ascii="Calibri" w:eastAsia="Calibri" w:hAnsi="Calibri" w:cs="Times New Roman"/>
                <w:lang w:eastAsia="en-US"/>
              </w:rPr>
              <w:t>September 202</w:t>
            </w:r>
            <w:r w:rsidR="001F6085">
              <w:rPr>
                <w:rFonts w:ascii="Calibri" w:eastAsia="Calibri" w:hAnsi="Calibri" w:cs="Times New Roman"/>
                <w:lang w:eastAsia="en-US"/>
              </w:rPr>
              <w:t>5</w:t>
            </w:r>
          </w:p>
        </w:tc>
        <w:tc>
          <w:tcPr>
            <w:tcW w:w="1424" w:type="dxa"/>
            <w:tcBorders>
              <w:top w:val="single" w:sz="8" w:space="0" w:color="auto"/>
              <w:left w:val="single" w:sz="8" w:space="0" w:color="auto"/>
            </w:tcBorders>
            <w:shd w:val="clear" w:color="auto" w:fill="F2F2F2"/>
            <w:vAlign w:val="center"/>
          </w:tcPr>
          <w:p w14:paraId="4C003AED" w14:textId="652AFEC0" w:rsidR="00292A73" w:rsidRPr="00292A73" w:rsidRDefault="00292A73" w:rsidP="00292A73">
            <w:pPr>
              <w:spacing w:after="160" w:line="259" w:lineRule="auto"/>
              <w:rPr>
                <w:rFonts w:ascii="Calibri" w:eastAsia="Calibri" w:hAnsi="Calibri" w:cs="Times New Roman"/>
                <w:lang w:eastAsia="en-US"/>
              </w:rPr>
            </w:pPr>
            <w:r w:rsidRPr="00292A73">
              <w:rPr>
                <w:rFonts w:ascii="Calibri" w:eastAsia="Calibri" w:hAnsi="Calibri" w:cs="Times New Roman"/>
                <w:lang w:eastAsia="en-US"/>
              </w:rPr>
              <w:t xml:space="preserve">£ </w:t>
            </w:r>
            <w:r w:rsidR="00731DF3">
              <w:rPr>
                <w:rFonts w:ascii="Calibri" w:eastAsia="Calibri" w:hAnsi="Calibri" w:cs="Times New Roman"/>
                <w:lang w:eastAsia="en-US"/>
              </w:rPr>
              <w:t>43.50</w:t>
            </w:r>
          </w:p>
        </w:tc>
        <w:tc>
          <w:tcPr>
            <w:tcW w:w="1424" w:type="dxa"/>
            <w:tcBorders>
              <w:top w:val="single" w:sz="8" w:space="0" w:color="auto"/>
            </w:tcBorders>
            <w:shd w:val="clear" w:color="auto" w:fill="F2F2F2"/>
            <w:vAlign w:val="center"/>
          </w:tcPr>
          <w:p w14:paraId="3FE178EE" w14:textId="0593B6C0" w:rsidR="00292A73" w:rsidRPr="00292A73" w:rsidRDefault="00292A73" w:rsidP="00292A73">
            <w:pPr>
              <w:spacing w:after="160" w:line="259" w:lineRule="auto"/>
              <w:rPr>
                <w:rFonts w:ascii="Calibri" w:eastAsia="Calibri" w:hAnsi="Calibri" w:cs="Times New Roman"/>
                <w:lang w:eastAsia="en-US"/>
              </w:rPr>
            </w:pPr>
            <w:r w:rsidRPr="00292A73">
              <w:rPr>
                <w:rFonts w:ascii="Calibri" w:eastAsia="Calibri" w:hAnsi="Calibri" w:cs="Times New Roman"/>
                <w:lang w:eastAsia="en-US"/>
              </w:rPr>
              <w:t xml:space="preserve">£ </w:t>
            </w:r>
            <w:r w:rsidR="00C25230">
              <w:rPr>
                <w:rFonts w:ascii="Calibri" w:eastAsia="Calibri" w:hAnsi="Calibri" w:cs="Times New Roman"/>
                <w:lang w:eastAsia="en-US"/>
              </w:rPr>
              <w:t>65</w:t>
            </w:r>
            <w:r w:rsidR="005B4FF1">
              <w:rPr>
                <w:rFonts w:ascii="Calibri" w:eastAsia="Calibri" w:hAnsi="Calibri" w:cs="Times New Roman"/>
                <w:lang w:eastAsia="en-US"/>
              </w:rPr>
              <w:t>.25</w:t>
            </w:r>
          </w:p>
        </w:tc>
        <w:tc>
          <w:tcPr>
            <w:tcW w:w="1424" w:type="dxa"/>
            <w:tcBorders>
              <w:top w:val="single" w:sz="8" w:space="0" w:color="auto"/>
            </w:tcBorders>
            <w:shd w:val="clear" w:color="auto" w:fill="F2F2F2"/>
            <w:vAlign w:val="center"/>
          </w:tcPr>
          <w:p w14:paraId="47E90C57" w14:textId="50AE8A10" w:rsidR="00292A73" w:rsidRPr="00292A73" w:rsidRDefault="00292A73" w:rsidP="00292A73">
            <w:pPr>
              <w:spacing w:after="160" w:line="259" w:lineRule="auto"/>
              <w:rPr>
                <w:rFonts w:ascii="Calibri" w:eastAsia="Calibri" w:hAnsi="Calibri" w:cs="Times New Roman"/>
                <w:lang w:eastAsia="en-US"/>
              </w:rPr>
            </w:pPr>
            <w:r w:rsidRPr="00292A73">
              <w:rPr>
                <w:rFonts w:ascii="Calibri" w:eastAsia="Calibri" w:hAnsi="Calibri" w:cs="Times New Roman"/>
                <w:lang w:eastAsia="en-US"/>
              </w:rPr>
              <w:t xml:space="preserve">£ </w:t>
            </w:r>
            <w:r w:rsidR="005B7056">
              <w:rPr>
                <w:rFonts w:ascii="Calibri" w:eastAsia="Calibri" w:hAnsi="Calibri" w:cs="Times New Roman"/>
                <w:lang w:eastAsia="en-US"/>
              </w:rPr>
              <w:t>50.00</w:t>
            </w:r>
          </w:p>
        </w:tc>
        <w:tc>
          <w:tcPr>
            <w:tcW w:w="1424" w:type="dxa"/>
            <w:tcBorders>
              <w:top w:val="single" w:sz="8" w:space="0" w:color="auto"/>
            </w:tcBorders>
            <w:shd w:val="clear" w:color="auto" w:fill="F2F2F2"/>
            <w:vAlign w:val="center"/>
          </w:tcPr>
          <w:p w14:paraId="528B4331" w14:textId="301248BF" w:rsidR="00292A73" w:rsidRPr="00292A73" w:rsidRDefault="00292A73" w:rsidP="00292A73">
            <w:pPr>
              <w:spacing w:after="160" w:line="259" w:lineRule="auto"/>
              <w:rPr>
                <w:rFonts w:ascii="Calibri" w:eastAsia="Calibri" w:hAnsi="Calibri" w:cs="Times New Roman"/>
                <w:lang w:eastAsia="en-US"/>
              </w:rPr>
            </w:pPr>
            <w:r w:rsidRPr="00292A73">
              <w:rPr>
                <w:rFonts w:ascii="Calibri" w:eastAsia="Calibri" w:hAnsi="Calibri" w:cs="Times New Roman"/>
                <w:lang w:eastAsia="en-US"/>
              </w:rPr>
              <w:t xml:space="preserve">£ </w:t>
            </w:r>
            <w:r w:rsidR="00EF4FD9">
              <w:rPr>
                <w:rFonts w:ascii="Calibri" w:eastAsia="Calibri" w:hAnsi="Calibri" w:cs="Times New Roman"/>
                <w:lang w:eastAsia="en-US"/>
              </w:rPr>
              <w:t>43.00</w:t>
            </w:r>
          </w:p>
        </w:tc>
      </w:tr>
      <w:tr w:rsidR="00292A73" w:rsidRPr="00292A73" w14:paraId="669B6FE5" w14:textId="77777777" w:rsidTr="00BA07EF">
        <w:trPr>
          <w:trHeight w:val="1125"/>
        </w:trPr>
        <w:tc>
          <w:tcPr>
            <w:tcW w:w="1805" w:type="dxa"/>
            <w:tcBorders>
              <w:right w:val="single" w:sz="8" w:space="0" w:color="auto"/>
            </w:tcBorders>
            <w:shd w:val="clear" w:color="auto" w:fill="F2F2F2"/>
            <w:vAlign w:val="center"/>
          </w:tcPr>
          <w:p w14:paraId="3BE3B6B1" w14:textId="77777777" w:rsidR="00292A73" w:rsidRPr="00292A73" w:rsidRDefault="00292A73" w:rsidP="00292A73">
            <w:pPr>
              <w:spacing w:after="160" w:line="259" w:lineRule="auto"/>
              <w:rPr>
                <w:rFonts w:ascii="Calibri" w:eastAsia="Calibri" w:hAnsi="Calibri" w:cs="Times New Roman"/>
                <w:b/>
                <w:lang w:eastAsia="en-US"/>
              </w:rPr>
            </w:pPr>
            <w:r w:rsidRPr="00292A73">
              <w:rPr>
                <w:rFonts w:ascii="Calibri" w:eastAsia="Calibri" w:hAnsi="Calibri" w:cs="Times New Roman"/>
                <w:b/>
                <w:lang w:eastAsia="en-US"/>
              </w:rPr>
              <w:t>ATS</w:t>
            </w:r>
          </w:p>
          <w:p w14:paraId="29E476CC" w14:textId="77777777" w:rsidR="00292A73" w:rsidRPr="00292A73" w:rsidRDefault="00292A73" w:rsidP="00292A73">
            <w:pPr>
              <w:spacing w:after="160" w:line="259" w:lineRule="auto"/>
              <w:rPr>
                <w:rFonts w:ascii="Calibri" w:eastAsia="Calibri" w:hAnsi="Calibri" w:cs="Times New Roman"/>
                <w:bCs/>
                <w:lang w:eastAsia="en-US"/>
              </w:rPr>
            </w:pPr>
            <w:r w:rsidRPr="00292A73">
              <w:rPr>
                <w:rFonts w:ascii="Calibri" w:eastAsia="Calibri" w:hAnsi="Calibri" w:cs="Times New Roman"/>
                <w:bCs/>
                <w:lang w:eastAsia="en-US"/>
              </w:rPr>
              <w:t xml:space="preserve">Copy of script to support </w:t>
            </w:r>
            <w:r w:rsidRPr="00292A73">
              <w:rPr>
                <w:rFonts w:ascii="Calibri" w:eastAsia="Calibri" w:hAnsi="Calibri" w:cs="Times New Roman"/>
                <w:b/>
                <w:bCs/>
                <w:lang w:eastAsia="en-US"/>
              </w:rPr>
              <w:t>review of marking</w:t>
            </w:r>
            <w:r w:rsidRPr="00292A73">
              <w:rPr>
                <w:rFonts w:ascii="Calibri" w:eastAsia="Calibri" w:hAnsi="Calibri" w:cs="Times New Roman"/>
                <w:vertAlign w:val="superscript"/>
                <w:lang w:eastAsia="en-US"/>
              </w:rPr>
              <w:footnoteReference w:id="1"/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F2F2F2"/>
            <w:vAlign w:val="center"/>
          </w:tcPr>
          <w:p w14:paraId="3CAE496D" w14:textId="48225AF7" w:rsidR="00292A73" w:rsidRPr="00292A73" w:rsidRDefault="00292A73" w:rsidP="00292A73">
            <w:pPr>
              <w:spacing w:after="0" w:line="240" w:lineRule="auto"/>
              <w:rPr>
                <w:rFonts w:ascii="Calibri" w:eastAsia="Calibri" w:hAnsi="Calibri" w:cs="Times New Roman"/>
                <w:lang w:eastAsia="en-US"/>
              </w:rPr>
            </w:pPr>
            <w:r w:rsidRPr="00292A73">
              <w:rPr>
                <w:rFonts w:ascii="Calibri" w:eastAsia="Calibri" w:hAnsi="Calibri" w:cs="Times New Roman"/>
                <w:lang w:eastAsia="en-US"/>
              </w:rPr>
              <w:t xml:space="preserve">Thursday </w:t>
            </w:r>
            <w:r w:rsidR="00C47CC1">
              <w:rPr>
                <w:rFonts w:ascii="Calibri" w:eastAsia="Calibri" w:hAnsi="Calibri" w:cs="Times New Roman"/>
                <w:lang w:eastAsia="en-US"/>
              </w:rPr>
              <w:t>4</w:t>
            </w:r>
            <w:r w:rsidRPr="00292A73">
              <w:rPr>
                <w:rFonts w:ascii="Calibri" w:eastAsia="Calibri" w:hAnsi="Calibri" w:cs="Times New Roman"/>
                <w:lang w:eastAsia="en-US"/>
              </w:rPr>
              <w:t xml:space="preserve"> September 202</w:t>
            </w:r>
            <w:r w:rsidR="005B4FF1">
              <w:rPr>
                <w:rFonts w:ascii="Calibri" w:eastAsia="Calibri" w:hAnsi="Calibri" w:cs="Times New Roman"/>
                <w:lang w:eastAsia="en-US"/>
              </w:rPr>
              <w:t>5</w:t>
            </w:r>
          </w:p>
        </w:tc>
        <w:tc>
          <w:tcPr>
            <w:tcW w:w="1424" w:type="dxa"/>
            <w:tcBorders>
              <w:left w:val="single" w:sz="8" w:space="0" w:color="auto"/>
              <w:right w:val="single" w:sz="8" w:space="0" w:color="auto"/>
            </w:tcBorders>
            <w:shd w:val="clear" w:color="auto" w:fill="F2F2F2"/>
          </w:tcPr>
          <w:p w14:paraId="0543A1DC" w14:textId="3A6AB1B6" w:rsidR="00292A73" w:rsidRPr="00292A73" w:rsidRDefault="00292A73" w:rsidP="00292A73">
            <w:pPr>
              <w:spacing w:after="160" w:line="259" w:lineRule="auto"/>
              <w:rPr>
                <w:rFonts w:ascii="Calibri" w:eastAsia="Calibri" w:hAnsi="Calibri" w:cs="Times New Roman"/>
                <w:lang w:eastAsia="en-US"/>
              </w:rPr>
            </w:pPr>
            <w:r w:rsidRPr="00292A73">
              <w:rPr>
                <w:rFonts w:ascii="Calibri" w:eastAsia="Calibri" w:hAnsi="Calibri" w:cs="Times New Roman"/>
                <w:lang w:eastAsia="en-US"/>
              </w:rPr>
              <w:t xml:space="preserve">Monday </w:t>
            </w:r>
            <w:r w:rsidR="00C47CC1">
              <w:rPr>
                <w:rFonts w:ascii="Calibri" w:eastAsia="Calibri" w:hAnsi="Calibri" w:cs="Times New Roman"/>
                <w:lang w:eastAsia="en-US"/>
              </w:rPr>
              <w:t>1</w:t>
            </w:r>
            <w:r w:rsidRPr="00292A73">
              <w:rPr>
                <w:rFonts w:ascii="Calibri" w:eastAsia="Calibri" w:hAnsi="Calibri" w:cs="Times New Roman"/>
                <w:lang w:eastAsia="en-US"/>
              </w:rPr>
              <w:t xml:space="preserve"> September 202</w:t>
            </w:r>
            <w:r w:rsidR="00C47CC1">
              <w:rPr>
                <w:rFonts w:ascii="Calibri" w:eastAsia="Calibri" w:hAnsi="Calibri" w:cs="Times New Roman"/>
                <w:lang w:eastAsia="en-US"/>
              </w:rPr>
              <w:t>5</w:t>
            </w:r>
          </w:p>
        </w:tc>
        <w:tc>
          <w:tcPr>
            <w:tcW w:w="1424" w:type="dxa"/>
            <w:tcBorders>
              <w:left w:val="single" w:sz="8" w:space="0" w:color="auto"/>
            </w:tcBorders>
            <w:shd w:val="clear" w:color="auto" w:fill="808080" w:themeFill="background1" w:themeFillShade="80"/>
            <w:vAlign w:val="center"/>
          </w:tcPr>
          <w:p w14:paraId="0EA51E6F" w14:textId="77777777" w:rsidR="00292A73" w:rsidRPr="00330952" w:rsidRDefault="00292A73" w:rsidP="00292A73">
            <w:pPr>
              <w:spacing w:after="160" w:line="259" w:lineRule="auto"/>
              <w:rPr>
                <w:rFonts w:ascii="Calibri" w:eastAsia="Calibri" w:hAnsi="Calibri" w:cs="Times New Roman"/>
                <w:color w:val="FFFFFF" w:themeColor="background1"/>
                <w:lang w:eastAsia="en-US"/>
              </w:rPr>
            </w:pPr>
          </w:p>
        </w:tc>
        <w:tc>
          <w:tcPr>
            <w:tcW w:w="1424" w:type="dxa"/>
            <w:shd w:val="clear" w:color="auto" w:fill="808080" w:themeFill="background1" w:themeFillShade="80"/>
            <w:vAlign w:val="center"/>
          </w:tcPr>
          <w:p w14:paraId="6F8D53ED" w14:textId="77777777" w:rsidR="00292A73" w:rsidRPr="00330952" w:rsidRDefault="00292A73" w:rsidP="00292A73">
            <w:pPr>
              <w:spacing w:after="160" w:line="259" w:lineRule="auto"/>
              <w:rPr>
                <w:rFonts w:ascii="Calibri" w:eastAsia="Calibri" w:hAnsi="Calibri" w:cs="Times New Roman"/>
                <w:color w:val="FFFFFF" w:themeColor="background1"/>
                <w:lang w:eastAsia="en-US"/>
              </w:rPr>
            </w:pPr>
          </w:p>
        </w:tc>
        <w:tc>
          <w:tcPr>
            <w:tcW w:w="1424" w:type="dxa"/>
            <w:shd w:val="clear" w:color="auto" w:fill="808080" w:themeFill="background1" w:themeFillShade="80"/>
            <w:vAlign w:val="center"/>
          </w:tcPr>
          <w:p w14:paraId="1BD98F81" w14:textId="77777777" w:rsidR="00292A73" w:rsidRPr="00330952" w:rsidRDefault="00292A73" w:rsidP="00292A73">
            <w:pPr>
              <w:spacing w:after="160" w:line="259" w:lineRule="auto"/>
              <w:rPr>
                <w:rFonts w:ascii="Calibri" w:eastAsia="Calibri" w:hAnsi="Calibri" w:cs="Times New Roman"/>
                <w:color w:val="FFFFFF" w:themeColor="background1"/>
                <w:lang w:eastAsia="en-US"/>
              </w:rPr>
            </w:pPr>
          </w:p>
        </w:tc>
        <w:tc>
          <w:tcPr>
            <w:tcW w:w="1424" w:type="dxa"/>
            <w:shd w:val="clear" w:color="auto" w:fill="808080" w:themeFill="background1" w:themeFillShade="80"/>
            <w:vAlign w:val="center"/>
          </w:tcPr>
          <w:p w14:paraId="04630AA1" w14:textId="77777777" w:rsidR="00292A73" w:rsidRPr="00330952" w:rsidRDefault="00292A73" w:rsidP="00292A73">
            <w:pPr>
              <w:spacing w:after="160" w:line="259" w:lineRule="auto"/>
              <w:rPr>
                <w:rFonts w:ascii="Calibri" w:eastAsia="Calibri" w:hAnsi="Calibri" w:cs="Times New Roman"/>
                <w:color w:val="FFFFFF" w:themeColor="background1"/>
                <w:lang w:eastAsia="en-US"/>
              </w:rPr>
            </w:pPr>
          </w:p>
        </w:tc>
      </w:tr>
      <w:tr w:rsidR="00292A73" w:rsidRPr="00292A73" w14:paraId="4AD55C12" w14:textId="77777777" w:rsidTr="00BA07EF">
        <w:trPr>
          <w:trHeight w:val="1115"/>
        </w:trPr>
        <w:tc>
          <w:tcPr>
            <w:tcW w:w="1805" w:type="dxa"/>
            <w:tcBorders>
              <w:right w:val="single" w:sz="8" w:space="0" w:color="auto"/>
            </w:tcBorders>
            <w:shd w:val="clear" w:color="auto" w:fill="auto"/>
            <w:vAlign w:val="center"/>
          </w:tcPr>
          <w:p w14:paraId="742080E0" w14:textId="77777777" w:rsidR="00292A73" w:rsidRPr="00292A73" w:rsidRDefault="00292A73" w:rsidP="00292A73">
            <w:pPr>
              <w:spacing w:after="160" w:line="259" w:lineRule="auto"/>
              <w:rPr>
                <w:rFonts w:ascii="Calibri" w:eastAsia="Calibri" w:hAnsi="Calibri" w:cs="Times New Roman"/>
                <w:b/>
                <w:lang w:eastAsia="en-US"/>
              </w:rPr>
            </w:pPr>
            <w:r w:rsidRPr="00292A73">
              <w:rPr>
                <w:rFonts w:ascii="Calibri" w:eastAsia="Calibri" w:hAnsi="Calibri" w:cs="Times New Roman"/>
                <w:b/>
                <w:lang w:eastAsia="en-US"/>
              </w:rPr>
              <w:t>ATS</w:t>
            </w:r>
          </w:p>
          <w:p w14:paraId="1DFD05AB" w14:textId="77777777" w:rsidR="00292A73" w:rsidRPr="00292A73" w:rsidRDefault="00292A73" w:rsidP="00292A73">
            <w:pPr>
              <w:spacing w:after="160" w:line="259" w:lineRule="auto"/>
              <w:rPr>
                <w:rFonts w:ascii="Calibri" w:eastAsia="Calibri" w:hAnsi="Calibri" w:cs="Times New Roman"/>
                <w:bCs/>
                <w:lang w:eastAsia="en-US"/>
              </w:rPr>
            </w:pPr>
            <w:r w:rsidRPr="00292A73">
              <w:rPr>
                <w:rFonts w:ascii="Calibri" w:eastAsia="Calibri" w:hAnsi="Calibri" w:cs="Times New Roman"/>
                <w:bCs/>
                <w:lang w:eastAsia="en-US"/>
              </w:rPr>
              <w:t xml:space="preserve">Copy of script to support </w:t>
            </w:r>
            <w:r w:rsidRPr="00292A73">
              <w:rPr>
                <w:rFonts w:ascii="Calibri" w:eastAsia="Calibri" w:hAnsi="Calibri" w:cs="Times New Roman"/>
                <w:b/>
                <w:bCs/>
                <w:lang w:eastAsia="en-US"/>
              </w:rPr>
              <w:t>teaching and learning</w:t>
            </w:r>
            <w:r w:rsidRPr="00292A73">
              <w:rPr>
                <w:rFonts w:ascii="Calibri" w:eastAsia="Calibri" w:hAnsi="Calibri" w:cs="Times New Roman"/>
                <w:bCs/>
                <w:lang w:eastAsia="en-US"/>
              </w:rPr>
              <w:t xml:space="preserve"> 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0ECF2101" w14:textId="1A9B40EF" w:rsidR="00292A73" w:rsidRPr="00292A73" w:rsidRDefault="00D47090" w:rsidP="00292A73">
            <w:pPr>
              <w:spacing w:after="160" w:line="259" w:lineRule="auto"/>
              <w:rPr>
                <w:rFonts w:ascii="Calibri" w:eastAsia="Calibri" w:hAnsi="Calibri" w:cs="Times New Roman"/>
                <w:lang w:eastAsia="en-US"/>
              </w:rPr>
            </w:pPr>
            <w:r>
              <w:rPr>
                <w:rFonts w:ascii="Calibri" w:eastAsia="Calibri" w:hAnsi="Calibri" w:cs="Times New Roman"/>
                <w:lang w:eastAsia="en-US"/>
              </w:rPr>
              <w:t xml:space="preserve"> </w:t>
            </w:r>
            <w:r w:rsidR="00D902FE">
              <w:rPr>
                <w:rFonts w:ascii="Calibri" w:eastAsia="Calibri" w:hAnsi="Calibri" w:cs="Times New Roman"/>
                <w:lang w:eastAsia="en-US"/>
              </w:rPr>
              <w:t>Thursday 25th September 2025</w:t>
            </w:r>
          </w:p>
        </w:tc>
        <w:tc>
          <w:tcPr>
            <w:tcW w:w="1424" w:type="dxa"/>
            <w:tcBorders>
              <w:left w:val="single" w:sz="8" w:space="0" w:color="auto"/>
              <w:right w:val="single" w:sz="8" w:space="0" w:color="auto"/>
            </w:tcBorders>
          </w:tcPr>
          <w:p w14:paraId="3B31D976" w14:textId="2E15C168" w:rsidR="00292A73" w:rsidRPr="00292A73" w:rsidRDefault="00AC3951" w:rsidP="00292A73">
            <w:pPr>
              <w:spacing w:after="160" w:line="259" w:lineRule="auto"/>
              <w:rPr>
                <w:rFonts w:ascii="Calibri" w:eastAsia="Calibri" w:hAnsi="Calibri" w:cs="Times New Roman"/>
                <w:lang w:eastAsia="en-US"/>
              </w:rPr>
            </w:pPr>
            <w:r>
              <w:rPr>
                <w:rFonts w:ascii="Calibri" w:eastAsia="Calibri" w:hAnsi="Calibri" w:cs="Times New Roman"/>
                <w:lang w:eastAsia="en-US"/>
              </w:rPr>
              <w:t>Friday 19</w:t>
            </w:r>
            <w:r w:rsidRPr="00AC3951">
              <w:rPr>
                <w:rFonts w:ascii="Calibri" w:eastAsia="Calibri" w:hAnsi="Calibri" w:cs="Times New Roman"/>
                <w:vertAlign w:val="superscript"/>
                <w:lang w:eastAsia="en-US"/>
              </w:rPr>
              <w:t>th</w:t>
            </w:r>
            <w:r>
              <w:rPr>
                <w:rFonts w:ascii="Calibri" w:eastAsia="Calibri" w:hAnsi="Calibri" w:cs="Times New Roman"/>
                <w:lang w:eastAsia="en-US"/>
              </w:rPr>
              <w:t xml:space="preserve"> September 2025</w:t>
            </w:r>
          </w:p>
        </w:tc>
        <w:tc>
          <w:tcPr>
            <w:tcW w:w="1424" w:type="dxa"/>
            <w:tcBorders>
              <w:left w:val="single" w:sz="8" w:space="0" w:color="auto"/>
            </w:tcBorders>
            <w:shd w:val="clear" w:color="auto" w:fill="808080" w:themeFill="background1" w:themeFillShade="80"/>
            <w:vAlign w:val="center"/>
          </w:tcPr>
          <w:p w14:paraId="02706341" w14:textId="77777777" w:rsidR="00292A73" w:rsidRPr="00330952" w:rsidRDefault="00292A73" w:rsidP="00292A73">
            <w:pPr>
              <w:spacing w:after="160" w:line="259" w:lineRule="auto"/>
              <w:rPr>
                <w:rFonts w:ascii="Calibri" w:eastAsia="Calibri" w:hAnsi="Calibri" w:cs="Times New Roman"/>
                <w:color w:val="FFFFFF" w:themeColor="background1"/>
                <w:lang w:eastAsia="en-US"/>
              </w:rPr>
            </w:pPr>
          </w:p>
        </w:tc>
        <w:tc>
          <w:tcPr>
            <w:tcW w:w="1424" w:type="dxa"/>
            <w:shd w:val="clear" w:color="auto" w:fill="808080" w:themeFill="background1" w:themeFillShade="80"/>
            <w:vAlign w:val="center"/>
          </w:tcPr>
          <w:p w14:paraId="2C9C70DB" w14:textId="77777777" w:rsidR="00292A73" w:rsidRPr="00330952" w:rsidRDefault="00292A73" w:rsidP="00292A73">
            <w:pPr>
              <w:spacing w:after="160" w:line="259" w:lineRule="auto"/>
              <w:rPr>
                <w:rFonts w:ascii="Calibri" w:eastAsia="Calibri" w:hAnsi="Calibri" w:cs="Times New Roman"/>
                <w:color w:val="FFFFFF" w:themeColor="background1"/>
                <w:lang w:eastAsia="en-US"/>
              </w:rPr>
            </w:pPr>
          </w:p>
        </w:tc>
        <w:tc>
          <w:tcPr>
            <w:tcW w:w="1424" w:type="dxa"/>
            <w:shd w:val="clear" w:color="auto" w:fill="808080" w:themeFill="background1" w:themeFillShade="80"/>
            <w:vAlign w:val="center"/>
          </w:tcPr>
          <w:p w14:paraId="08A25CE7" w14:textId="77777777" w:rsidR="00292A73" w:rsidRPr="00330952" w:rsidRDefault="00292A73" w:rsidP="00292A73">
            <w:pPr>
              <w:spacing w:after="160" w:line="259" w:lineRule="auto"/>
              <w:rPr>
                <w:rFonts w:ascii="Calibri" w:eastAsia="Calibri" w:hAnsi="Calibri" w:cs="Times New Roman"/>
                <w:color w:val="FFFFFF" w:themeColor="background1"/>
                <w:lang w:eastAsia="en-US"/>
              </w:rPr>
            </w:pPr>
          </w:p>
        </w:tc>
        <w:tc>
          <w:tcPr>
            <w:tcW w:w="1424" w:type="dxa"/>
            <w:shd w:val="clear" w:color="auto" w:fill="808080" w:themeFill="background1" w:themeFillShade="80"/>
            <w:vAlign w:val="center"/>
          </w:tcPr>
          <w:p w14:paraId="57D2BE24" w14:textId="77777777" w:rsidR="00292A73" w:rsidRPr="00330952" w:rsidRDefault="00292A73" w:rsidP="00292A73">
            <w:pPr>
              <w:spacing w:after="160" w:line="259" w:lineRule="auto"/>
              <w:rPr>
                <w:rFonts w:ascii="Calibri" w:eastAsia="Calibri" w:hAnsi="Calibri" w:cs="Times New Roman"/>
                <w:color w:val="FFFFFF" w:themeColor="background1"/>
                <w:lang w:eastAsia="en-US"/>
              </w:rPr>
            </w:pPr>
          </w:p>
        </w:tc>
      </w:tr>
      <w:tr w:rsidR="00704996" w:rsidRPr="00292A73" w14:paraId="4136A088" w14:textId="77777777" w:rsidTr="00BA07EF">
        <w:trPr>
          <w:trHeight w:val="1115"/>
        </w:trPr>
        <w:tc>
          <w:tcPr>
            <w:tcW w:w="1805" w:type="dxa"/>
            <w:tcBorders>
              <w:right w:val="single" w:sz="8" w:space="0" w:color="auto"/>
            </w:tcBorders>
            <w:shd w:val="clear" w:color="auto" w:fill="auto"/>
            <w:vAlign w:val="center"/>
          </w:tcPr>
          <w:p w14:paraId="04AFE0C9" w14:textId="77777777" w:rsidR="00704996" w:rsidRPr="00292A73" w:rsidRDefault="00704996" w:rsidP="00704996">
            <w:pPr>
              <w:spacing w:after="160" w:line="259" w:lineRule="auto"/>
              <w:rPr>
                <w:rFonts w:ascii="Calibri" w:eastAsia="Calibri" w:hAnsi="Calibri" w:cs="Times New Roman"/>
                <w:b/>
                <w:lang w:eastAsia="en-US"/>
              </w:rPr>
            </w:pPr>
            <w:r w:rsidRPr="00292A73">
              <w:rPr>
                <w:rFonts w:ascii="Calibri" w:eastAsia="Calibri" w:hAnsi="Calibri" w:cs="Times New Roman"/>
                <w:b/>
                <w:lang w:eastAsia="en-US"/>
              </w:rPr>
              <w:t>ATS</w:t>
            </w:r>
          </w:p>
          <w:p w14:paraId="3C069136" w14:textId="7AB4C1B9" w:rsidR="00CA0152" w:rsidRPr="00F27700" w:rsidRDefault="002E2E49" w:rsidP="00704996">
            <w:pPr>
              <w:spacing w:after="160" w:line="259" w:lineRule="auto"/>
              <w:rPr>
                <w:rFonts w:ascii="Calibri" w:eastAsia="Calibri" w:hAnsi="Calibri" w:cs="Times New Roman"/>
                <w:bCs/>
                <w:lang w:eastAsia="en-US"/>
              </w:rPr>
            </w:pPr>
            <w:r>
              <w:rPr>
                <w:rFonts w:ascii="Calibri" w:eastAsia="Calibri" w:hAnsi="Calibri" w:cs="Times New Roman"/>
                <w:bCs/>
                <w:lang w:eastAsia="en-US"/>
              </w:rPr>
              <w:t xml:space="preserve">Post review of marking </w:t>
            </w:r>
            <w:r w:rsidR="00CA0152">
              <w:rPr>
                <w:rFonts w:ascii="Calibri" w:eastAsia="Calibri" w:hAnsi="Calibri" w:cs="Times New Roman"/>
                <w:bCs/>
                <w:lang w:eastAsia="en-US"/>
              </w:rPr>
              <w:t>copy of</w:t>
            </w:r>
            <w:r w:rsidR="00034D4D">
              <w:rPr>
                <w:rFonts w:ascii="Calibri" w:eastAsia="Calibri" w:hAnsi="Calibri" w:cs="Times New Roman"/>
                <w:bCs/>
                <w:lang w:eastAsia="en-US"/>
              </w:rPr>
              <w:t xml:space="preserve"> Script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62FD9158" w14:textId="39B8A46D" w:rsidR="00704996" w:rsidRDefault="00704996" w:rsidP="00704996">
            <w:pPr>
              <w:spacing w:after="160" w:line="259" w:lineRule="auto"/>
              <w:rPr>
                <w:rFonts w:ascii="Calibri" w:eastAsia="Calibri" w:hAnsi="Calibri" w:cs="Times New Roman"/>
                <w:lang w:eastAsia="en-US"/>
              </w:rPr>
            </w:pPr>
            <w:r>
              <w:rPr>
                <w:rFonts w:ascii="Calibri" w:eastAsia="Calibri" w:hAnsi="Calibri" w:cs="Times New Roman"/>
                <w:lang w:eastAsia="en-US"/>
              </w:rPr>
              <w:t>Thursday 25th September 2025</w:t>
            </w:r>
          </w:p>
        </w:tc>
        <w:tc>
          <w:tcPr>
            <w:tcW w:w="1424" w:type="dxa"/>
            <w:tcBorders>
              <w:left w:val="single" w:sz="8" w:space="0" w:color="auto"/>
              <w:right w:val="single" w:sz="8" w:space="0" w:color="auto"/>
            </w:tcBorders>
          </w:tcPr>
          <w:p w14:paraId="34BDB6CF" w14:textId="2D37A0AA" w:rsidR="00704996" w:rsidRDefault="00704996" w:rsidP="00704996">
            <w:pPr>
              <w:spacing w:after="160" w:line="259" w:lineRule="auto"/>
              <w:rPr>
                <w:rFonts w:ascii="Calibri" w:eastAsia="Calibri" w:hAnsi="Calibri" w:cs="Times New Roman"/>
                <w:lang w:eastAsia="en-US"/>
              </w:rPr>
            </w:pPr>
            <w:r>
              <w:rPr>
                <w:rFonts w:ascii="Calibri" w:eastAsia="Calibri" w:hAnsi="Calibri" w:cs="Times New Roman"/>
                <w:lang w:eastAsia="en-US"/>
              </w:rPr>
              <w:t>Friday 19</w:t>
            </w:r>
            <w:r w:rsidRPr="00AC3951">
              <w:rPr>
                <w:rFonts w:ascii="Calibri" w:eastAsia="Calibri" w:hAnsi="Calibri" w:cs="Times New Roman"/>
                <w:vertAlign w:val="superscript"/>
                <w:lang w:eastAsia="en-US"/>
              </w:rPr>
              <w:t>th</w:t>
            </w:r>
            <w:r>
              <w:rPr>
                <w:rFonts w:ascii="Calibri" w:eastAsia="Calibri" w:hAnsi="Calibri" w:cs="Times New Roman"/>
                <w:lang w:eastAsia="en-US"/>
              </w:rPr>
              <w:t xml:space="preserve"> September 2025</w:t>
            </w:r>
          </w:p>
        </w:tc>
        <w:tc>
          <w:tcPr>
            <w:tcW w:w="1424" w:type="dxa"/>
            <w:tcBorders>
              <w:left w:val="single" w:sz="8" w:space="0" w:color="auto"/>
            </w:tcBorders>
            <w:shd w:val="clear" w:color="auto" w:fill="808080" w:themeFill="background1" w:themeFillShade="80"/>
            <w:vAlign w:val="center"/>
          </w:tcPr>
          <w:p w14:paraId="6D1AF4DE" w14:textId="77777777" w:rsidR="00704996" w:rsidRPr="00330952" w:rsidRDefault="00704996" w:rsidP="00704996">
            <w:pPr>
              <w:spacing w:after="160" w:line="259" w:lineRule="auto"/>
              <w:rPr>
                <w:rFonts w:ascii="Calibri" w:eastAsia="Calibri" w:hAnsi="Calibri" w:cs="Times New Roman"/>
                <w:color w:val="FFFFFF" w:themeColor="background1"/>
                <w:lang w:eastAsia="en-US"/>
              </w:rPr>
            </w:pPr>
          </w:p>
        </w:tc>
        <w:tc>
          <w:tcPr>
            <w:tcW w:w="1424" w:type="dxa"/>
            <w:shd w:val="clear" w:color="auto" w:fill="808080" w:themeFill="background1" w:themeFillShade="80"/>
            <w:vAlign w:val="center"/>
          </w:tcPr>
          <w:p w14:paraId="3E30E867" w14:textId="77777777" w:rsidR="00704996" w:rsidRPr="00330952" w:rsidRDefault="00704996" w:rsidP="00704996">
            <w:pPr>
              <w:spacing w:after="160" w:line="259" w:lineRule="auto"/>
              <w:rPr>
                <w:rFonts w:ascii="Calibri" w:eastAsia="Calibri" w:hAnsi="Calibri" w:cs="Times New Roman"/>
                <w:color w:val="FFFFFF" w:themeColor="background1"/>
                <w:lang w:eastAsia="en-US"/>
              </w:rPr>
            </w:pPr>
          </w:p>
        </w:tc>
        <w:tc>
          <w:tcPr>
            <w:tcW w:w="1424" w:type="dxa"/>
            <w:shd w:val="clear" w:color="auto" w:fill="808080" w:themeFill="background1" w:themeFillShade="80"/>
            <w:vAlign w:val="center"/>
          </w:tcPr>
          <w:p w14:paraId="755085B7" w14:textId="77777777" w:rsidR="00704996" w:rsidRPr="00330952" w:rsidRDefault="00704996" w:rsidP="00704996">
            <w:pPr>
              <w:spacing w:after="160" w:line="259" w:lineRule="auto"/>
              <w:rPr>
                <w:rFonts w:ascii="Calibri" w:eastAsia="Calibri" w:hAnsi="Calibri" w:cs="Times New Roman"/>
                <w:color w:val="FFFFFF" w:themeColor="background1"/>
                <w:lang w:eastAsia="en-US"/>
              </w:rPr>
            </w:pPr>
          </w:p>
        </w:tc>
        <w:tc>
          <w:tcPr>
            <w:tcW w:w="1424" w:type="dxa"/>
            <w:shd w:val="clear" w:color="auto" w:fill="808080" w:themeFill="background1" w:themeFillShade="80"/>
            <w:vAlign w:val="center"/>
          </w:tcPr>
          <w:p w14:paraId="2D26B691" w14:textId="77777777" w:rsidR="00704996" w:rsidRPr="00330952" w:rsidRDefault="00704996" w:rsidP="00704996">
            <w:pPr>
              <w:spacing w:after="160" w:line="259" w:lineRule="auto"/>
              <w:rPr>
                <w:rFonts w:ascii="Calibri" w:eastAsia="Calibri" w:hAnsi="Calibri" w:cs="Times New Roman"/>
                <w:color w:val="FFFFFF" w:themeColor="background1"/>
                <w:lang w:eastAsia="en-US"/>
              </w:rPr>
            </w:pPr>
          </w:p>
        </w:tc>
      </w:tr>
    </w:tbl>
    <w:p w14:paraId="0FD7C2B3" w14:textId="77777777" w:rsidR="008535BA" w:rsidRDefault="008535BA" w:rsidP="00A56F10">
      <w:pPr>
        <w:autoSpaceDE w:val="0"/>
        <w:autoSpaceDN w:val="0"/>
        <w:adjustRightInd w:val="0"/>
        <w:spacing w:after="0"/>
        <w:rPr>
          <w:rFonts w:ascii="Rockwell" w:hAnsi="Rockwell" w:cs="Arial"/>
          <w:sz w:val="18"/>
          <w:szCs w:val="18"/>
        </w:rPr>
      </w:pPr>
    </w:p>
    <w:sectPr w:rsidR="008535BA" w:rsidSect="00CB5AAA">
      <w:footerReference w:type="default" r:id="rId16"/>
      <w:footerReference w:type="first" r:id="rId17"/>
      <w:pgSz w:w="11906" w:h="16838" w:code="9"/>
      <w:pgMar w:top="567" w:right="567" w:bottom="816" w:left="567" w:header="284" w:footer="45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80B721E" w14:textId="77777777" w:rsidR="003E275C" w:rsidRDefault="003E275C" w:rsidP="00666FC9">
      <w:pPr>
        <w:spacing w:after="0" w:line="240" w:lineRule="auto"/>
      </w:pPr>
      <w:r>
        <w:separator/>
      </w:r>
    </w:p>
  </w:endnote>
  <w:endnote w:type="continuationSeparator" w:id="0">
    <w:p w14:paraId="4D9CBB30" w14:textId="77777777" w:rsidR="003E275C" w:rsidRDefault="003E275C" w:rsidP="00666F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 3">
    <w:panose1 w:val="05040102010807070707"/>
    <w:charset w:val="4D"/>
    <w:family w:val="decorative"/>
    <w:pitch w:val="variable"/>
    <w:sig w:usb0="00000003" w:usb1="0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 2">
    <w:panose1 w:val="05020102010507070707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Rockwell">
    <w:panose1 w:val="02060603020205020403"/>
    <w:charset w:val="4D"/>
    <w:family w:val="roman"/>
    <w:pitch w:val="variable"/>
    <w:sig w:usb0="00000003" w:usb1="00000000" w:usb2="00000000" w:usb3="00000000" w:csb0="00000001" w:csb1="00000000"/>
  </w:font>
  <w:font w:name="Avenir Book">
    <w:panose1 w:val="02000503020000020003"/>
    <w:charset w:val="00"/>
    <w:family w:val="auto"/>
    <w:pitch w:val="variable"/>
    <w:sig w:usb0="800000AF" w:usb1="5000204A" w:usb2="00000000" w:usb3="00000000" w:csb0="0000009B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1023341" w14:textId="0284091C" w:rsidR="00F91D2D" w:rsidRPr="009670CC" w:rsidRDefault="00F91D2D" w:rsidP="00B66687">
    <w:pPr>
      <w:spacing w:after="0" w:line="240" w:lineRule="auto"/>
      <w:rPr>
        <w:rFonts w:ascii="Rockwell" w:hAnsi="Rockwell"/>
        <w:sz w:val="16"/>
        <w:szCs w:val="16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F48B3B9" w14:textId="2B01CCE9" w:rsidR="009670CC" w:rsidRPr="009600B5" w:rsidRDefault="0042575D" w:rsidP="009670CC">
    <w:pPr>
      <w:spacing w:after="0" w:line="240" w:lineRule="auto"/>
      <w:jc w:val="right"/>
      <w:rPr>
        <w:rFonts w:ascii="Avenir Book" w:hAnsi="Avenir Book"/>
        <w:sz w:val="16"/>
        <w:szCs w:val="16"/>
      </w:rPr>
    </w:pPr>
    <w:r>
      <w:rPr>
        <w:rFonts w:ascii="Avenir Book" w:hAnsi="Avenir Book"/>
        <w:b/>
        <w:noProof/>
        <w:color w:val="262626" w:themeColor="text1" w:themeTint="D9"/>
        <w:sz w:val="16"/>
        <w:szCs w:val="16"/>
      </w:rPr>
      <w:t>P</w:t>
    </w:r>
    <w:r w:rsidR="00CB44C0">
      <w:rPr>
        <w:rFonts w:ascii="Avenir Book" w:hAnsi="Avenir Book"/>
        <w:b/>
        <w:noProof/>
        <w:color w:val="262626" w:themeColor="text1" w:themeTint="D9"/>
        <w:sz w:val="16"/>
        <w:szCs w:val="16"/>
      </w:rPr>
      <w:t xml:space="preserve">OST-RESULTS SERVICES: </w:t>
    </w:r>
    <w:r w:rsidR="0085336E">
      <w:rPr>
        <w:rFonts w:ascii="Avenir Book" w:hAnsi="Avenir Book"/>
        <w:b/>
        <w:noProof/>
        <w:color w:val="262626" w:themeColor="text1" w:themeTint="D9"/>
        <w:sz w:val="16"/>
        <w:szCs w:val="16"/>
      </w:rPr>
      <w:t>REQUEST, CONSENT AND PAYMENT FORM</w:t>
    </w:r>
    <w:r w:rsidR="006E7571" w:rsidRPr="009600B5">
      <w:rPr>
        <w:rFonts w:ascii="Avenir Book" w:hAnsi="Avenir Book"/>
        <w:b/>
        <w:noProof/>
        <w:color w:val="262626" w:themeColor="text1" w:themeTint="D9"/>
        <w:sz w:val="16"/>
        <w:szCs w:val="16"/>
      </w:rPr>
      <w:t xml:space="preserve"> </w:t>
    </w:r>
    <w:r w:rsidR="009670CC" w:rsidRPr="009600B5">
      <w:rPr>
        <w:rFonts w:ascii="Avenir Book" w:hAnsi="Avenir Book"/>
        <w:noProof/>
        <w:color w:val="262626" w:themeColor="text1" w:themeTint="D9"/>
        <w:sz w:val="16"/>
        <w:szCs w:val="16"/>
      </w:rPr>
      <w:t>(</w:t>
    </w:r>
    <w:r w:rsidR="00294C2E">
      <w:rPr>
        <w:rFonts w:ascii="Avenir Book" w:hAnsi="Avenir Book"/>
        <w:noProof/>
        <w:color w:val="262626" w:themeColor="text1" w:themeTint="D9"/>
        <w:sz w:val="16"/>
        <w:szCs w:val="16"/>
      </w:rPr>
      <w:t>Summer 202</w:t>
    </w:r>
    <w:r w:rsidR="00E408D9">
      <w:rPr>
        <w:rFonts w:ascii="Avenir Book" w:hAnsi="Avenir Book"/>
        <w:noProof/>
        <w:color w:val="262626" w:themeColor="text1" w:themeTint="D9"/>
        <w:sz w:val="16"/>
        <w:szCs w:val="16"/>
      </w:rPr>
      <w:t>5)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9F5AE75" w14:textId="77777777" w:rsidR="003E275C" w:rsidRDefault="003E275C" w:rsidP="00666FC9">
      <w:pPr>
        <w:spacing w:after="0" w:line="240" w:lineRule="auto"/>
      </w:pPr>
      <w:r>
        <w:separator/>
      </w:r>
    </w:p>
  </w:footnote>
  <w:footnote w:type="continuationSeparator" w:id="0">
    <w:p w14:paraId="2EA36747" w14:textId="77777777" w:rsidR="003E275C" w:rsidRDefault="003E275C" w:rsidP="00666FC9">
      <w:pPr>
        <w:spacing w:after="0" w:line="240" w:lineRule="auto"/>
      </w:pPr>
      <w:r>
        <w:continuationSeparator/>
      </w:r>
    </w:p>
  </w:footnote>
  <w:footnote w:id="1">
    <w:p w14:paraId="28F90D27" w14:textId="77777777" w:rsidR="00292A73" w:rsidRPr="00EA0005" w:rsidRDefault="00292A73" w:rsidP="003C5E30">
      <w:pPr>
        <w:pStyle w:val="FootnoteText"/>
        <w:rPr>
          <w:rFonts w:cs="Tahoma"/>
          <w:sz w:val="18"/>
          <w:szCs w:val="18"/>
        </w:rPr>
      </w:pPr>
      <w:r w:rsidRPr="00EA0005">
        <w:rPr>
          <w:rStyle w:val="FootnoteReference"/>
          <w:rFonts w:cs="Tahoma"/>
          <w:sz w:val="18"/>
          <w:szCs w:val="18"/>
        </w:rPr>
        <w:footnoteRef/>
      </w:r>
      <w:r w:rsidRPr="00EA0005">
        <w:rPr>
          <w:rFonts w:cs="Tahoma"/>
          <w:sz w:val="18"/>
          <w:szCs w:val="18"/>
        </w:rPr>
        <w:t xml:space="preserve"> </w:t>
      </w:r>
      <w:r w:rsidRPr="00EA0005">
        <w:rPr>
          <w:rFonts w:cs="Tahoma"/>
          <w:bCs/>
          <w:sz w:val="18"/>
          <w:szCs w:val="18"/>
        </w:rPr>
        <w:t xml:space="preserve">This service is to request a copy of script to support a non-priority </w:t>
      </w:r>
      <w:r w:rsidRPr="00EA0005">
        <w:rPr>
          <w:rFonts w:cs="Tahoma"/>
          <w:b/>
          <w:bCs/>
          <w:sz w:val="18"/>
          <w:szCs w:val="18"/>
        </w:rPr>
        <w:t>review of marking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9369D0"/>
    <w:multiLevelType w:val="hybridMultilevel"/>
    <w:tmpl w:val="4AD68872"/>
    <w:lvl w:ilvl="0" w:tplc="B4025EF8">
      <w:start w:val="1"/>
      <w:numFmt w:val="bullet"/>
      <w:lvlText w:val=""/>
      <w:lvlJc w:val="left"/>
      <w:pPr>
        <w:ind w:left="720" w:hanging="360"/>
      </w:pPr>
      <w:rPr>
        <w:rFonts w:ascii="Wingdings 3" w:hAnsi="Wingdings 3" w:hint="default"/>
        <w:color w:val="FF330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615C38"/>
    <w:multiLevelType w:val="hybridMultilevel"/>
    <w:tmpl w:val="23D625E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66D0BF2"/>
    <w:multiLevelType w:val="hybridMultilevel"/>
    <w:tmpl w:val="092E7F46"/>
    <w:lvl w:ilvl="0" w:tplc="3890402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3399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2A97698"/>
    <w:multiLevelType w:val="hybridMultilevel"/>
    <w:tmpl w:val="F93C37E6"/>
    <w:lvl w:ilvl="0" w:tplc="0ECCE3E6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  <w:color w:val="003399"/>
      </w:rPr>
    </w:lvl>
    <w:lvl w:ilvl="1" w:tplc="080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" w15:restartNumberingAfterBreak="0">
    <w:nsid w:val="237C0E64"/>
    <w:multiLevelType w:val="hybridMultilevel"/>
    <w:tmpl w:val="87647C7A"/>
    <w:lvl w:ilvl="0" w:tplc="7F60FD2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9B54780"/>
    <w:multiLevelType w:val="hybridMultilevel"/>
    <w:tmpl w:val="549E933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C5B5AFF"/>
    <w:multiLevelType w:val="hybridMultilevel"/>
    <w:tmpl w:val="0EE0E230"/>
    <w:lvl w:ilvl="0" w:tplc="F7DEC7BC">
      <w:numFmt w:val="bullet"/>
      <w:lvlText w:val="-"/>
      <w:lvlJc w:val="left"/>
      <w:pPr>
        <w:ind w:left="720" w:hanging="360"/>
      </w:pPr>
      <w:rPr>
        <w:rFonts w:ascii="Tahoma" w:eastAsiaTheme="minorEastAsia" w:hAnsi="Tahoma" w:cs="Tahoma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DAA0C2B"/>
    <w:multiLevelType w:val="hybridMultilevel"/>
    <w:tmpl w:val="012A2944"/>
    <w:lvl w:ilvl="0" w:tplc="3126CC8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206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2384207"/>
    <w:multiLevelType w:val="multilevel"/>
    <w:tmpl w:val="9650FD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325116A2"/>
    <w:multiLevelType w:val="hybridMultilevel"/>
    <w:tmpl w:val="E6200D8C"/>
    <w:lvl w:ilvl="0" w:tplc="BF6410A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i w:val="0"/>
        <w:color w:val="000099"/>
        <w:sz w:val="20"/>
        <w:szCs w:val="28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48F1350"/>
    <w:multiLevelType w:val="hybridMultilevel"/>
    <w:tmpl w:val="6234EFB8"/>
    <w:lvl w:ilvl="0" w:tplc="3890402C">
      <w:start w:val="1"/>
      <w:numFmt w:val="bullet"/>
      <w:lvlText w:val=""/>
      <w:lvlJc w:val="left"/>
      <w:pPr>
        <w:ind w:left="712" w:hanging="360"/>
      </w:pPr>
      <w:rPr>
        <w:rFonts w:ascii="Symbol" w:hAnsi="Symbol" w:hint="default"/>
        <w:color w:val="003399"/>
      </w:rPr>
    </w:lvl>
    <w:lvl w:ilvl="1" w:tplc="5A783BD2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FF0000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35466C60"/>
    <w:multiLevelType w:val="hybridMultilevel"/>
    <w:tmpl w:val="CC684FF0"/>
    <w:lvl w:ilvl="0" w:tplc="DEFC205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3399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584380F"/>
    <w:multiLevelType w:val="hybridMultilevel"/>
    <w:tmpl w:val="C34CD8C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641081C"/>
    <w:multiLevelType w:val="multilevel"/>
    <w:tmpl w:val="9A4E24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3F7C35BC"/>
    <w:multiLevelType w:val="hybridMultilevel"/>
    <w:tmpl w:val="3446AD8C"/>
    <w:lvl w:ilvl="0" w:tplc="0ECCE3E6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  <w:color w:val="003399"/>
      </w:rPr>
    </w:lvl>
    <w:lvl w:ilvl="1" w:tplc="080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5" w15:restartNumberingAfterBreak="0">
    <w:nsid w:val="41DE17DE"/>
    <w:multiLevelType w:val="hybridMultilevel"/>
    <w:tmpl w:val="C07E24AC"/>
    <w:lvl w:ilvl="0" w:tplc="3890402C">
      <w:start w:val="1"/>
      <w:numFmt w:val="bullet"/>
      <w:lvlText w:val=""/>
      <w:lvlJc w:val="left"/>
      <w:pPr>
        <w:ind w:left="712" w:hanging="360"/>
      </w:pPr>
      <w:rPr>
        <w:rFonts w:ascii="Symbol" w:hAnsi="Symbol" w:hint="default"/>
        <w:color w:val="003399"/>
      </w:rPr>
    </w:lvl>
    <w:lvl w:ilvl="1" w:tplc="5A783BD2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FF0000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474309B2"/>
    <w:multiLevelType w:val="multilevel"/>
    <w:tmpl w:val="3A40FC42"/>
    <w:lvl w:ilvl="0">
      <w:start w:val="2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47827B65"/>
    <w:multiLevelType w:val="hybridMultilevel"/>
    <w:tmpl w:val="4A6EDC5A"/>
    <w:lvl w:ilvl="0" w:tplc="3890402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3399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A945E5C"/>
    <w:multiLevelType w:val="hybridMultilevel"/>
    <w:tmpl w:val="92C4EDE0"/>
    <w:lvl w:ilvl="0" w:tplc="0ECCE3E6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  <w:color w:val="003399"/>
      </w:rPr>
    </w:lvl>
    <w:lvl w:ilvl="1" w:tplc="080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9" w15:restartNumberingAfterBreak="0">
    <w:nsid w:val="4AED3B5C"/>
    <w:multiLevelType w:val="hybridMultilevel"/>
    <w:tmpl w:val="DCFEB7D6"/>
    <w:lvl w:ilvl="0" w:tplc="348C487A">
      <w:start w:val="1"/>
      <w:numFmt w:val="bullet"/>
      <w:lvlText w:val=""/>
      <w:lvlJc w:val="left"/>
      <w:pPr>
        <w:ind w:left="720" w:hanging="360"/>
      </w:pPr>
      <w:rPr>
        <w:rFonts w:ascii="Wingdings 2" w:hAnsi="Wingdings 2" w:hint="default"/>
        <w:color w:val="003399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BBB048E"/>
    <w:multiLevelType w:val="multilevel"/>
    <w:tmpl w:val="ECCCFA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4D1E2AEB"/>
    <w:multiLevelType w:val="hybridMultilevel"/>
    <w:tmpl w:val="4378D028"/>
    <w:lvl w:ilvl="0" w:tplc="DEFC205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3399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BED69D5"/>
    <w:multiLevelType w:val="multilevel"/>
    <w:tmpl w:val="C28E4128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65135EA1"/>
    <w:multiLevelType w:val="hybridMultilevel"/>
    <w:tmpl w:val="1CAA21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5A94A61"/>
    <w:multiLevelType w:val="hybridMultilevel"/>
    <w:tmpl w:val="736EBCEC"/>
    <w:lvl w:ilvl="0" w:tplc="3126CC8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206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E115B5E"/>
    <w:multiLevelType w:val="hybridMultilevel"/>
    <w:tmpl w:val="E54064DC"/>
    <w:lvl w:ilvl="0" w:tplc="A330F1F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99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EE2233F"/>
    <w:multiLevelType w:val="hybridMultilevel"/>
    <w:tmpl w:val="E7567B08"/>
    <w:lvl w:ilvl="0" w:tplc="0ECCE3E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3399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30B3AC0"/>
    <w:multiLevelType w:val="hybridMultilevel"/>
    <w:tmpl w:val="0CAEAA48"/>
    <w:lvl w:ilvl="0" w:tplc="0ECCE3E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3399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458275F"/>
    <w:multiLevelType w:val="hybridMultilevel"/>
    <w:tmpl w:val="44725DE4"/>
    <w:lvl w:ilvl="0" w:tplc="48F08742">
      <w:start w:val="1"/>
      <w:numFmt w:val="bullet"/>
      <w:lvlText w:val="£"/>
      <w:lvlJc w:val="left"/>
      <w:pPr>
        <w:ind w:left="720" w:hanging="360"/>
      </w:pPr>
      <w:rPr>
        <w:rFonts w:ascii="Wingdings 2" w:hAnsi="Wingdings 2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C02312D"/>
    <w:multiLevelType w:val="hybridMultilevel"/>
    <w:tmpl w:val="CF70A7F6"/>
    <w:lvl w:ilvl="0" w:tplc="080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46982898">
    <w:abstractNumId w:val="1"/>
  </w:num>
  <w:num w:numId="2" w16cid:durableId="148253670">
    <w:abstractNumId w:val="10"/>
  </w:num>
  <w:num w:numId="3" w16cid:durableId="1103574952">
    <w:abstractNumId w:val="2"/>
  </w:num>
  <w:num w:numId="4" w16cid:durableId="1196382019">
    <w:abstractNumId w:val="15"/>
  </w:num>
  <w:num w:numId="5" w16cid:durableId="2007589375">
    <w:abstractNumId w:val="7"/>
  </w:num>
  <w:num w:numId="6" w16cid:durableId="1083070116">
    <w:abstractNumId w:val="25"/>
  </w:num>
  <w:num w:numId="7" w16cid:durableId="1445885293">
    <w:abstractNumId w:val="24"/>
  </w:num>
  <w:num w:numId="8" w16cid:durableId="947926012">
    <w:abstractNumId w:val="0"/>
  </w:num>
  <w:num w:numId="9" w16cid:durableId="19164682">
    <w:abstractNumId w:val="26"/>
  </w:num>
  <w:num w:numId="10" w16cid:durableId="1908106378">
    <w:abstractNumId w:val="23"/>
  </w:num>
  <w:num w:numId="11" w16cid:durableId="1181891913">
    <w:abstractNumId w:val="27"/>
  </w:num>
  <w:num w:numId="12" w16cid:durableId="1652059671">
    <w:abstractNumId w:val="29"/>
  </w:num>
  <w:num w:numId="13" w16cid:durableId="801072111">
    <w:abstractNumId w:val="21"/>
  </w:num>
  <w:num w:numId="14" w16cid:durableId="1316445820">
    <w:abstractNumId w:val="4"/>
  </w:num>
  <w:num w:numId="15" w16cid:durableId="669715333">
    <w:abstractNumId w:val="28"/>
  </w:num>
  <w:num w:numId="16" w16cid:durableId="1140732175">
    <w:abstractNumId w:val="5"/>
  </w:num>
  <w:num w:numId="17" w16cid:durableId="663164220">
    <w:abstractNumId w:val="9"/>
  </w:num>
  <w:num w:numId="18" w16cid:durableId="615408112">
    <w:abstractNumId w:val="17"/>
  </w:num>
  <w:num w:numId="19" w16cid:durableId="1909996575">
    <w:abstractNumId w:val="14"/>
  </w:num>
  <w:num w:numId="20" w16cid:durableId="1785731841">
    <w:abstractNumId w:val="18"/>
  </w:num>
  <w:num w:numId="21" w16cid:durableId="1033531493">
    <w:abstractNumId w:val="3"/>
  </w:num>
  <w:num w:numId="22" w16cid:durableId="973682444">
    <w:abstractNumId w:val="11"/>
  </w:num>
  <w:num w:numId="23" w16cid:durableId="1191720046">
    <w:abstractNumId w:val="22"/>
  </w:num>
  <w:num w:numId="24" w16cid:durableId="1414665578">
    <w:abstractNumId w:val="16"/>
  </w:num>
  <w:num w:numId="25" w16cid:durableId="398866309">
    <w:abstractNumId w:val="19"/>
  </w:num>
  <w:num w:numId="26" w16cid:durableId="1246495372">
    <w:abstractNumId w:val="13"/>
  </w:num>
  <w:num w:numId="27" w16cid:durableId="696084336">
    <w:abstractNumId w:val="8"/>
  </w:num>
  <w:num w:numId="28" w16cid:durableId="1785614102">
    <w:abstractNumId w:val="6"/>
  </w:num>
  <w:num w:numId="29" w16cid:durableId="464809442">
    <w:abstractNumId w:val="20"/>
  </w:num>
  <w:num w:numId="30" w16cid:durableId="500660389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hideSpellingErrors/>
  <w:hideGrammaticalErrors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78DD"/>
    <w:rsid w:val="000013AD"/>
    <w:rsid w:val="00007957"/>
    <w:rsid w:val="0001345E"/>
    <w:rsid w:val="000141B7"/>
    <w:rsid w:val="0001722F"/>
    <w:rsid w:val="00034D4D"/>
    <w:rsid w:val="00054B15"/>
    <w:rsid w:val="00063D67"/>
    <w:rsid w:val="0006570C"/>
    <w:rsid w:val="00070BB4"/>
    <w:rsid w:val="00074FFB"/>
    <w:rsid w:val="000821C2"/>
    <w:rsid w:val="000A3A32"/>
    <w:rsid w:val="000A62AA"/>
    <w:rsid w:val="000A6CDF"/>
    <w:rsid w:val="000B1744"/>
    <w:rsid w:val="000B5839"/>
    <w:rsid w:val="000B5C2C"/>
    <w:rsid w:val="000C770C"/>
    <w:rsid w:val="000D041E"/>
    <w:rsid w:val="000D5574"/>
    <w:rsid w:val="000F5077"/>
    <w:rsid w:val="001063CB"/>
    <w:rsid w:val="0010708B"/>
    <w:rsid w:val="00117AEB"/>
    <w:rsid w:val="00126610"/>
    <w:rsid w:val="001267C8"/>
    <w:rsid w:val="00135A82"/>
    <w:rsid w:val="00140D29"/>
    <w:rsid w:val="001456D6"/>
    <w:rsid w:val="00155878"/>
    <w:rsid w:val="00156810"/>
    <w:rsid w:val="00170F3E"/>
    <w:rsid w:val="001744D2"/>
    <w:rsid w:val="001766B4"/>
    <w:rsid w:val="00181E54"/>
    <w:rsid w:val="001873ED"/>
    <w:rsid w:val="00196349"/>
    <w:rsid w:val="0019701F"/>
    <w:rsid w:val="001A1CC3"/>
    <w:rsid w:val="001A604C"/>
    <w:rsid w:val="001B5753"/>
    <w:rsid w:val="001C39EE"/>
    <w:rsid w:val="001C4021"/>
    <w:rsid w:val="001D33A0"/>
    <w:rsid w:val="001D607A"/>
    <w:rsid w:val="001E0C28"/>
    <w:rsid w:val="001E7E74"/>
    <w:rsid w:val="001F6085"/>
    <w:rsid w:val="0020089F"/>
    <w:rsid w:val="00207F56"/>
    <w:rsid w:val="00223971"/>
    <w:rsid w:val="00232CA4"/>
    <w:rsid w:val="00236116"/>
    <w:rsid w:val="00237E78"/>
    <w:rsid w:val="002427EC"/>
    <w:rsid w:val="00247EF2"/>
    <w:rsid w:val="00255A97"/>
    <w:rsid w:val="002618E6"/>
    <w:rsid w:val="0026199F"/>
    <w:rsid w:val="00262E91"/>
    <w:rsid w:val="002637C5"/>
    <w:rsid w:val="00265F62"/>
    <w:rsid w:val="00276FED"/>
    <w:rsid w:val="00283BD8"/>
    <w:rsid w:val="0029081D"/>
    <w:rsid w:val="00292A73"/>
    <w:rsid w:val="002935BA"/>
    <w:rsid w:val="00294C2E"/>
    <w:rsid w:val="002A0A4A"/>
    <w:rsid w:val="002A3568"/>
    <w:rsid w:val="002A5DD8"/>
    <w:rsid w:val="002C17E4"/>
    <w:rsid w:val="002C43A6"/>
    <w:rsid w:val="002D31D4"/>
    <w:rsid w:val="002D5EFB"/>
    <w:rsid w:val="002E2E49"/>
    <w:rsid w:val="002E41A1"/>
    <w:rsid w:val="002E639A"/>
    <w:rsid w:val="00301D7D"/>
    <w:rsid w:val="003069F7"/>
    <w:rsid w:val="00312C14"/>
    <w:rsid w:val="003151A2"/>
    <w:rsid w:val="00316A02"/>
    <w:rsid w:val="0032363C"/>
    <w:rsid w:val="00323E14"/>
    <w:rsid w:val="00330952"/>
    <w:rsid w:val="0033138A"/>
    <w:rsid w:val="003346CD"/>
    <w:rsid w:val="003433F0"/>
    <w:rsid w:val="00346021"/>
    <w:rsid w:val="0035476C"/>
    <w:rsid w:val="003615B4"/>
    <w:rsid w:val="00382AFD"/>
    <w:rsid w:val="0039172C"/>
    <w:rsid w:val="00392774"/>
    <w:rsid w:val="00393CF3"/>
    <w:rsid w:val="00396609"/>
    <w:rsid w:val="003A09CE"/>
    <w:rsid w:val="003A1482"/>
    <w:rsid w:val="003A1FC5"/>
    <w:rsid w:val="003A6FFF"/>
    <w:rsid w:val="003B7D75"/>
    <w:rsid w:val="003C06B0"/>
    <w:rsid w:val="003C5E30"/>
    <w:rsid w:val="003C664C"/>
    <w:rsid w:val="003D5C9C"/>
    <w:rsid w:val="003D78DD"/>
    <w:rsid w:val="003E275C"/>
    <w:rsid w:val="003E683F"/>
    <w:rsid w:val="003F466B"/>
    <w:rsid w:val="003F585E"/>
    <w:rsid w:val="00401A29"/>
    <w:rsid w:val="0040290A"/>
    <w:rsid w:val="00402D23"/>
    <w:rsid w:val="0040484E"/>
    <w:rsid w:val="004103A7"/>
    <w:rsid w:val="004218D2"/>
    <w:rsid w:val="0042575D"/>
    <w:rsid w:val="004368EB"/>
    <w:rsid w:val="00442F71"/>
    <w:rsid w:val="00451BBE"/>
    <w:rsid w:val="00461365"/>
    <w:rsid w:val="00464093"/>
    <w:rsid w:val="00483C9A"/>
    <w:rsid w:val="00492BBF"/>
    <w:rsid w:val="00496243"/>
    <w:rsid w:val="004A2552"/>
    <w:rsid w:val="004A323B"/>
    <w:rsid w:val="004A588A"/>
    <w:rsid w:val="004A6BEC"/>
    <w:rsid w:val="004A6E39"/>
    <w:rsid w:val="004B39F7"/>
    <w:rsid w:val="004D4731"/>
    <w:rsid w:val="004D4F1F"/>
    <w:rsid w:val="004E4133"/>
    <w:rsid w:val="004E58D6"/>
    <w:rsid w:val="004E607A"/>
    <w:rsid w:val="00501217"/>
    <w:rsid w:val="00512E8E"/>
    <w:rsid w:val="005131B9"/>
    <w:rsid w:val="00525EB5"/>
    <w:rsid w:val="005400DE"/>
    <w:rsid w:val="00547E8D"/>
    <w:rsid w:val="0055134E"/>
    <w:rsid w:val="00573DCD"/>
    <w:rsid w:val="00574C05"/>
    <w:rsid w:val="00584508"/>
    <w:rsid w:val="00585ED3"/>
    <w:rsid w:val="005864CA"/>
    <w:rsid w:val="0059165F"/>
    <w:rsid w:val="005A5692"/>
    <w:rsid w:val="005A7A86"/>
    <w:rsid w:val="005A7DF0"/>
    <w:rsid w:val="005B00FD"/>
    <w:rsid w:val="005B0BC8"/>
    <w:rsid w:val="005B105B"/>
    <w:rsid w:val="005B4FF1"/>
    <w:rsid w:val="005B7056"/>
    <w:rsid w:val="005B7490"/>
    <w:rsid w:val="005D3985"/>
    <w:rsid w:val="005E12C8"/>
    <w:rsid w:val="005E2EB5"/>
    <w:rsid w:val="005E4DC7"/>
    <w:rsid w:val="005E6AA5"/>
    <w:rsid w:val="005F2EB8"/>
    <w:rsid w:val="005F78DA"/>
    <w:rsid w:val="006016A3"/>
    <w:rsid w:val="00602B74"/>
    <w:rsid w:val="00602DE0"/>
    <w:rsid w:val="006047F4"/>
    <w:rsid w:val="00604C8A"/>
    <w:rsid w:val="006177AA"/>
    <w:rsid w:val="006223CD"/>
    <w:rsid w:val="00625B89"/>
    <w:rsid w:val="0062782C"/>
    <w:rsid w:val="00630FE0"/>
    <w:rsid w:val="0064062E"/>
    <w:rsid w:val="00640E5B"/>
    <w:rsid w:val="00643FBB"/>
    <w:rsid w:val="00654BA8"/>
    <w:rsid w:val="00665930"/>
    <w:rsid w:val="0066674C"/>
    <w:rsid w:val="00666FC9"/>
    <w:rsid w:val="00673430"/>
    <w:rsid w:val="006813C2"/>
    <w:rsid w:val="006A71FA"/>
    <w:rsid w:val="006C2557"/>
    <w:rsid w:val="006C646E"/>
    <w:rsid w:val="006D1FB8"/>
    <w:rsid w:val="006E2C39"/>
    <w:rsid w:val="006E7571"/>
    <w:rsid w:val="006F094A"/>
    <w:rsid w:val="00704996"/>
    <w:rsid w:val="00714D71"/>
    <w:rsid w:val="00722991"/>
    <w:rsid w:val="007232F0"/>
    <w:rsid w:val="00730B75"/>
    <w:rsid w:val="00731DF3"/>
    <w:rsid w:val="00745B6C"/>
    <w:rsid w:val="00746823"/>
    <w:rsid w:val="007545AC"/>
    <w:rsid w:val="00772A79"/>
    <w:rsid w:val="00774837"/>
    <w:rsid w:val="00776239"/>
    <w:rsid w:val="007923DC"/>
    <w:rsid w:val="00795F8B"/>
    <w:rsid w:val="007B1971"/>
    <w:rsid w:val="007C0036"/>
    <w:rsid w:val="007C488C"/>
    <w:rsid w:val="00810178"/>
    <w:rsid w:val="00812EB0"/>
    <w:rsid w:val="00814932"/>
    <w:rsid w:val="00817642"/>
    <w:rsid w:val="008279F0"/>
    <w:rsid w:val="008305A8"/>
    <w:rsid w:val="00830D48"/>
    <w:rsid w:val="00834F69"/>
    <w:rsid w:val="00842C32"/>
    <w:rsid w:val="0084566E"/>
    <w:rsid w:val="00847475"/>
    <w:rsid w:val="0084757C"/>
    <w:rsid w:val="00847C91"/>
    <w:rsid w:val="0085336E"/>
    <w:rsid w:val="008535BA"/>
    <w:rsid w:val="00854AB8"/>
    <w:rsid w:val="00857BE5"/>
    <w:rsid w:val="00874CE3"/>
    <w:rsid w:val="008760C4"/>
    <w:rsid w:val="00880D54"/>
    <w:rsid w:val="008861E8"/>
    <w:rsid w:val="00892434"/>
    <w:rsid w:val="008B1696"/>
    <w:rsid w:val="008B25BE"/>
    <w:rsid w:val="008B53FA"/>
    <w:rsid w:val="008C39E3"/>
    <w:rsid w:val="008C4266"/>
    <w:rsid w:val="008D00ED"/>
    <w:rsid w:val="008D217E"/>
    <w:rsid w:val="008D7252"/>
    <w:rsid w:val="008F5442"/>
    <w:rsid w:val="008F7C42"/>
    <w:rsid w:val="00913B3F"/>
    <w:rsid w:val="00921977"/>
    <w:rsid w:val="0092615C"/>
    <w:rsid w:val="00936F28"/>
    <w:rsid w:val="009456B3"/>
    <w:rsid w:val="009531B9"/>
    <w:rsid w:val="009600B5"/>
    <w:rsid w:val="00966B21"/>
    <w:rsid w:val="009670CC"/>
    <w:rsid w:val="00980057"/>
    <w:rsid w:val="0098376B"/>
    <w:rsid w:val="00993BE0"/>
    <w:rsid w:val="00996126"/>
    <w:rsid w:val="00996524"/>
    <w:rsid w:val="00997CBA"/>
    <w:rsid w:val="009A2197"/>
    <w:rsid w:val="009A258A"/>
    <w:rsid w:val="009A42B4"/>
    <w:rsid w:val="009B01C2"/>
    <w:rsid w:val="009B1D65"/>
    <w:rsid w:val="009B36EB"/>
    <w:rsid w:val="009C5A41"/>
    <w:rsid w:val="009D0691"/>
    <w:rsid w:val="009D07F7"/>
    <w:rsid w:val="009D667C"/>
    <w:rsid w:val="009F3504"/>
    <w:rsid w:val="00A010F6"/>
    <w:rsid w:val="00A0212E"/>
    <w:rsid w:val="00A02737"/>
    <w:rsid w:val="00A12D1A"/>
    <w:rsid w:val="00A142B1"/>
    <w:rsid w:val="00A17841"/>
    <w:rsid w:val="00A2170A"/>
    <w:rsid w:val="00A33746"/>
    <w:rsid w:val="00A47776"/>
    <w:rsid w:val="00A528B5"/>
    <w:rsid w:val="00A552BE"/>
    <w:rsid w:val="00A56F10"/>
    <w:rsid w:val="00A57301"/>
    <w:rsid w:val="00A71F45"/>
    <w:rsid w:val="00A76B34"/>
    <w:rsid w:val="00A7729D"/>
    <w:rsid w:val="00A805ED"/>
    <w:rsid w:val="00A838A7"/>
    <w:rsid w:val="00A9688F"/>
    <w:rsid w:val="00AA11BD"/>
    <w:rsid w:val="00AB0F77"/>
    <w:rsid w:val="00AB1CDD"/>
    <w:rsid w:val="00AB47CC"/>
    <w:rsid w:val="00AC3951"/>
    <w:rsid w:val="00AC619B"/>
    <w:rsid w:val="00AC7244"/>
    <w:rsid w:val="00AC781D"/>
    <w:rsid w:val="00AD7109"/>
    <w:rsid w:val="00AF214D"/>
    <w:rsid w:val="00B02F88"/>
    <w:rsid w:val="00B07F2E"/>
    <w:rsid w:val="00B11274"/>
    <w:rsid w:val="00B302F6"/>
    <w:rsid w:val="00B464C8"/>
    <w:rsid w:val="00B46D6D"/>
    <w:rsid w:val="00B476BA"/>
    <w:rsid w:val="00B507D1"/>
    <w:rsid w:val="00B56665"/>
    <w:rsid w:val="00B66687"/>
    <w:rsid w:val="00B66EA4"/>
    <w:rsid w:val="00B708A4"/>
    <w:rsid w:val="00B73238"/>
    <w:rsid w:val="00B739D9"/>
    <w:rsid w:val="00B90DB0"/>
    <w:rsid w:val="00B90FCF"/>
    <w:rsid w:val="00B91E09"/>
    <w:rsid w:val="00B9314F"/>
    <w:rsid w:val="00BA07EF"/>
    <w:rsid w:val="00BA6CCD"/>
    <w:rsid w:val="00BB386A"/>
    <w:rsid w:val="00BC7B5C"/>
    <w:rsid w:val="00BE5564"/>
    <w:rsid w:val="00C0177D"/>
    <w:rsid w:val="00C055B0"/>
    <w:rsid w:val="00C179BB"/>
    <w:rsid w:val="00C22E93"/>
    <w:rsid w:val="00C25230"/>
    <w:rsid w:val="00C270D4"/>
    <w:rsid w:val="00C42B0B"/>
    <w:rsid w:val="00C47CC1"/>
    <w:rsid w:val="00C64667"/>
    <w:rsid w:val="00C7168F"/>
    <w:rsid w:val="00C75B2B"/>
    <w:rsid w:val="00C80ED4"/>
    <w:rsid w:val="00C8752F"/>
    <w:rsid w:val="00C90500"/>
    <w:rsid w:val="00C913C0"/>
    <w:rsid w:val="00C941FF"/>
    <w:rsid w:val="00CA0152"/>
    <w:rsid w:val="00CA1AB8"/>
    <w:rsid w:val="00CA4AFD"/>
    <w:rsid w:val="00CB1084"/>
    <w:rsid w:val="00CB4187"/>
    <w:rsid w:val="00CB44C0"/>
    <w:rsid w:val="00CB5AAA"/>
    <w:rsid w:val="00CB6E32"/>
    <w:rsid w:val="00CC3832"/>
    <w:rsid w:val="00CC57BC"/>
    <w:rsid w:val="00CD29C0"/>
    <w:rsid w:val="00CE1494"/>
    <w:rsid w:val="00CE3180"/>
    <w:rsid w:val="00D046F5"/>
    <w:rsid w:val="00D059C3"/>
    <w:rsid w:val="00D11993"/>
    <w:rsid w:val="00D32077"/>
    <w:rsid w:val="00D403A1"/>
    <w:rsid w:val="00D47090"/>
    <w:rsid w:val="00D572AB"/>
    <w:rsid w:val="00D7507F"/>
    <w:rsid w:val="00D86880"/>
    <w:rsid w:val="00D902FE"/>
    <w:rsid w:val="00D92F3B"/>
    <w:rsid w:val="00D956F6"/>
    <w:rsid w:val="00DA0C91"/>
    <w:rsid w:val="00DA172B"/>
    <w:rsid w:val="00DA1BA4"/>
    <w:rsid w:val="00DA1DA2"/>
    <w:rsid w:val="00DA4B16"/>
    <w:rsid w:val="00DA5A60"/>
    <w:rsid w:val="00DB02A3"/>
    <w:rsid w:val="00DB261B"/>
    <w:rsid w:val="00DC209B"/>
    <w:rsid w:val="00DC24B8"/>
    <w:rsid w:val="00DC3B83"/>
    <w:rsid w:val="00DD22DB"/>
    <w:rsid w:val="00DD31E4"/>
    <w:rsid w:val="00DD354C"/>
    <w:rsid w:val="00DD53F6"/>
    <w:rsid w:val="00DE3290"/>
    <w:rsid w:val="00DF126F"/>
    <w:rsid w:val="00DF1AFD"/>
    <w:rsid w:val="00DF20E3"/>
    <w:rsid w:val="00E0052B"/>
    <w:rsid w:val="00E117E2"/>
    <w:rsid w:val="00E12A16"/>
    <w:rsid w:val="00E20D9E"/>
    <w:rsid w:val="00E2646F"/>
    <w:rsid w:val="00E408D9"/>
    <w:rsid w:val="00E437E8"/>
    <w:rsid w:val="00E45506"/>
    <w:rsid w:val="00E46945"/>
    <w:rsid w:val="00E50382"/>
    <w:rsid w:val="00E56B33"/>
    <w:rsid w:val="00E66658"/>
    <w:rsid w:val="00E8137A"/>
    <w:rsid w:val="00E84653"/>
    <w:rsid w:val="00E8503D"/>
    <w:rsid w:val="00E93F0A"/>
    <w:rsid w:val="00E96913"/>
    <w:rsid w:val="00EA531C"/>
    <w:rsid w:val="00EB1597"/>
    <w:rsid w:val="00EB7AB5"/>
    <w:rsid w:val="00ED1F48"/>
    <w:rsid w:val="00EE7787"/>
    <w:rsid w:val="00EF4FD9"/>
    <w:rsid w:val="00EF53A2"/>
    <w:rsid w:val="00F02207"/>
    <w:rsid w:val="00F05C55"/>
    <w:rsid w:val="00F13E7F"/>
    <w:rsid w:val="00F14714"/>
    <w:rsid w:val="00F14D03"/>
    <w:rsid w:val="00F24C01"/>
    <w:rsid w:val="00F27700"/>
    <w:rsid w:val="00F30225"/>
    <w:rsid w:val="00F35FA2"/>
    <w:rsid w:val="00F41761"/>
    <w:rsid w:val="00F41ACB"/>
    <w:rsid w:val="00F4648E"/>
    <w:rsid w:val="00F50BAE"/>
    <w:rsid w:val="00F57C8E"/>
    <w:rsid w:val="00F60C4A"/>
    <w:rsid w:val="00F733FE"/>
    <w:rsid w:val="00F80FA6"/>
    <w:rsid w:val="00F828B3"/>
    <w:rsid w:val="00F87B30"/>
    <w:rsid w:val="00F91D2D"/>
    <w:rsid w:val="00FA01B4"/>
    <w:rsid w:val="00FB284E"/>
    <w:rsid w:val="00FB73E9"/>
    <w:rsid w:val="00FB787D"/>
    <w:rsid w:val="00FC234E"/>
    <w:rsid w:val="00FC3146"/>
    <w:rsid w:val="00FC4241"/>
    <w:rsid w:val="00FC4C9A"/>
    <w:rsid w:val="00FD1905"/>
    <w:rsid w:val="00FE0706"/>
    <w:rsid w:val="00FE20DF"/>
    <w:rsid w:val="00FE377D"/>
    <w:rsid w:val="00FE5B68"/>
    <w:rsid w:val="00FF1AD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0924EA2"/>
  <w15:docId w15:val="{5667BA5D-AAE4-4E59-AA50-4FE37D1758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670CC"/>
    <w:rPr>
      <w:rFonts w:ascii="Tahoma" w:hAnsi="Tahoma"/>
    </w:rPr>
  </w:style>
  <w:style w:type="paragraph" w:styleId="Heading1">
    <w:name w:val="heading 1"/>
    <w:basedOn w:val="Normal"/>
    <w:link w:val="Heading1Char"/>
    <w:uiPriority w:val="9"/>
    <w:qFormat/>
    <w:rsid w:val="000B583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adinglevel2">
    <w:name w:val="Heading level 2"/>
    <w:basedOn w:val="Normal"/>
    <w:qFormat/>
    <w:rsid w:val="00401A29"/>
    <w:pPr>
      <w:keepNext/>
      <w:spacing w:before="240" w:after="240" w:line="240" w:lineRule="auto"/>
      <w:outlineLvl w:val="1"/>
    </w:pPr>
    <w:rPr>
      <w:rFonts w:eastAsia="Times New Roman" w:cs="Times New Roman"/>
      <w:b/>
      <w:color w:val="FF3300"/>
      <w:szCs w:val="24"/>
    </w:rPr>
  </w:style>
  <w:style w:type="paragraph" w:styleId="ListParagraph">
    <w:name w:val="List Paragraph"/>
    <w:basedOn w:val="Normal"/>
    <w:link w:val="ListParagraphChar"/>
    <w:uiPriority w:val="34"/>
    <w:qFormat/>
    <w:rsid w:val="003D78DD"/>
    <w:pPr>
      <w:ind w:left="720"/>
      <w:contextualSpacing/>
    </w:pPr>
  </w:style>
  <w:style w:type="paragraph" w:customStyle="1" w:styleId="Headinglevel1">
    <w:name w:val="Heading level 1"/>
    <w:basedOn w:val="Normal"/>
    <w:qFormat/>
    <w:rsid w:val="00834F69"/>
    <w:pPr>
      <w:spacing w:after="240" w:line="240" w:lineRule="auto"/>
      <w:outlineLvl w:val="0"/>
    </w:pPr>
    <w:rPr>
      <w:rFonts w:eastAsia="Times New Roman" w:cs="Times New Roman"/>
      <w:b/>
      <w:color w:val="003399"/>
      <w:sz w:val="24"/>
      <w:szCs w:val="28"/>
    </w:rPr>
  </w:style>
  <w:style w:type="paragraph" w:styleId="Footer">
    <w:name w:val="footer"/>
    <w:basedOn w:val="Normal"/>
    <w:link w:val="FooterChar"/>
    <w:uiPriority w:val="99"/>
    <w:unhideWhenUsed/>
    <w:rsid w:val="00EE778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E7787"/>
  </w:style>
  <w:style w:type="table" w:styleId="TableGrid">
    <w:name w:val="Table Grid"/>
    <w:basedOn w:val="TableNormal"/>
    <w:uiPriority w:val="59"/>
    <w:rsid w:val="00EE7787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Header">
    <w:name w:val="header"/>
    <w:basedOn w:val="Normal"/>
    <w:link w:val="HeaderChar"/>
    <w:uiPriority w:val="99"/>
    <w:unhideWhenUsed/>
    <w:rsid w:val="00512E8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12E8E"/>
  </w:style>
  <w:style w:type="character" w:styleId="Hyperlink">
    <w:name w:val="Hyperlink"/>
    <w:basedOn w:val="DefaultParagraphFont"/>
    <w:uiPriority w:val="99"/>
    <w:unhideWhenUsed/>
    <w:rsid w:val="00A805ED"/>
    <w:rPr>
      <w:color w:val="0000FF" w:themeColor="hyperlink"/>
      <w:u w:val="single"/>
    </w:rPr>
  </w:style>
  <w:style w:type="paragraph" w:customStyle="1" w:styleId="Default">
    <w:name w:val="Default"/>
    <w:rsid w:val="00DB02A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8752F"/>
    <w:pPr>
      <w:spacing w:after="0" w:line="240" w:lineRule="auto"/>
    </w:pPr>
    <w:rPr>
      <w:rFonts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8752F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DefaultParagraphFont"/>
    <w:rsid w:val="00FA01B4"/>
  </w:style>
  <w:style w:type="character" w:styleId="Strong">
    <w:name w:val="Strong"/>
    <w:basedOn w:val="DefaultParagraphFont"/>
    <w:uiPriority w:val="22"/>
    <w:qFormat/>
    <w:rsid w:val="00FA01B4"/>
    <w:rPr>
      <w:b/>
      <w:bCs/>
    </w:rPr>
  </w:style>
  <w:style w:type="paragraph" w:styleId="FootnoteText">
    <w:name w:val="footnote text"/>
    <w:basedOn w:val="Normal"/>
    <w:link w:val="FootnoteTextChar"/>
    <w:uiPriority w:val="99"/>
    <w:unhideWhenUsed/>
    <w:rsid w:val="000141B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0141B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0141B7"/>
    <w:rPr>
      <w:vertAlign w:val="superscript"/>
    </w:rPr>
  </w:style>
  <w:style w:type="character" w:customStyle="1" w:styleId="Heading1Char">
    <w:name w:val="Heading 1 Char"/>
    <w:basedOn w:val="DefaultParagraphFont"/>
    <w:link w:val="Heading1"/>
    <w:uiPriority w:val="9"/>
    <w:rsid w:val="000B5839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NormalWeb">
    <w:name w:val="Normal (Web)"/>
    <w:basedOn w:val="Normal"/>
    <w:uiPriority w:val="99"/>
    <w:unhideWhenUsed/>
    <w:rsid w:val="00E264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834F69"/>
    <w:rPr>
      <w:color w:val="800080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A62AA"/>
    <w:rPr>
      <w:color w:val="605E5C"/>
      <w:shd w:val="clear" w:color="auto" w:fill="E1DFDD"/>
    </w:rPr>
  </w:style>
  <w:style w:type="character" w:customStyle="1" w:styleId="ListParagraphChar">
    <w:name w:val="List Paragraph Char"/>
    <w:basedOn w:val="DefaultParagraphFont"/>
    <w:link w:val="ListParagraph"/>
    <w:uiPriority w:val="1"/>
    <w:locked/>
    <w:rsid w:val="00CB44C0"/>
    <w:rPr>
      <w:rFonts w:ascii="Tahoma" w:hAnsi="Tahom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8203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9255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1356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3713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519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8904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1491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35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21413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7808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6527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7929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8459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183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0235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5387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9024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1997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0330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9909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0805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0091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20724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598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108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082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7002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6853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8840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64704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23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6561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50349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ocr.org.uk/administration/fees/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aqa.org.uk/exams-administration/after-results/post-results" TargetMode="Externa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www.jcq.org.uk/exams-office/post-results-services" TargetMode="External"/><Relationship Id="rId5" Type="http://schemas.openxmlformats.org/officeDocument/2006/relationships/numbering" Target="numbering.xml"/><Relationship Id="rId15" Type="http://schemas.openxmlformats.org/officeDocument/2006/relationships/hyperlink" Target="https://www.wjec.co.uk/home/administration/results/" TargetMode="Externa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qualifications.pearson.com/en/support/support-topics/results-certification/post-results-services/post-results-fees-august-2022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1a8ed50-daa5-4fc4-9722-0faae42fcd9c">
      <Terms xmlns="http://schemas.microsoft.com/office/infopath/2007/PartnerControls"/>
    </lcf76f155ced4ddcb4097134ff3c332f>
    <TaxCatchAll xmlns="d1b20ac8-a10b-4365-88ca-ccc25a8d8f3f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CB630F31D12F441808DF90EE8F6649C" ma:contentTypeVersion="16" ma:contentTypeDescription="Create a new document." ma:contentTypeScope="" ma:versionID="4612939fa0661f321a4e8ff8fcbab2a5">
  <xsd:schema xmlns:xsd="http://www.w3.org/2001/XMLSchema" xmlns:xs="http://www.w3.org/2001/XMLSchema" xmlns:p="http://schemas.microsoft.com/office/2006/metadata/properties" xmlns:ns2="81a8ed50-daa5-4fc4-9722-0faae42fcd9c" xmlns:ns3="d1b20ac8-a10b-4365-88ca-ccc25a8d8f3f" targetNamespace="http://schemas.microsoft.com/office/2006/metadata/properties" ma:root="true" ma:fieldsID="9f9a43469b1a0d6577fd64a2de5cb55e" ns2:_="" ns3:_="">
    <xsd:import namespace="81a8ed50-daa5-4fc4-9722-0faae42fcd9c"/>
    <xsd:import namespace="d1b20ac8-a10b-4365-88ca-ccc25a8d8f3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DateTaken" minOccurs="0"/>
                <xsd:element ref="ns2:MediaServiceObjectDetectorVersion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1a8ed50-daa5-4fc4-9722-0faae42fcd9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0f00f207-be6b-470e-b693-e09bcb7723a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ServiceBillingMetadata" ma:index="23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1b20ac8-a10b-4365-88ca-ccc25a8d8f3f" elementFormDefault="qualified">
    <xsd:import namespace="http://schemas.microsoft.com/office/2006/documentManagement/types"/>
    <xsd:import namespace="http://schemas.microsoft.com/office/infopath/2007/PartnerControls"/>
    <xsd:element name="TaxCatchAll" ma:index="16" nillable="true" ma:displayName="Taxonomy Catch All Column" ma:hidden="true" ma:list="{04f21bf2-871f-45cb-a1b5-61f56c0a7e77}" ma:internalName="TaxCatchAll" ma:showField="CatchAllData" ma:web="d1b20ac8-a10b-4365-88ca-ccc25a8d8f3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04870DF-ABF9-40EC-8C04-6542EB78E5C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B7EE165-B0E1-4143-A3CE-12A4528C6A1E}">
  <ds:schemaRefs>
    <ds:schemaRef ds:uri="http://schemas.microsoft.com/office/2006/metadata/properties"/>
    <ds:schemaRef ds:uri="http://schemas.microsoft.com/office/infopath/2007/PartnerControls"/>
    <ds:schemaRef ds:uri="81a8ed50-daa5-4fc4-9722-0faae42fcd9c"/>
    <ds:schemaRef ds:uri="d1b20ac8-a10b-4365-88ca-ccc25a8d8f3f"/>
  </ds:schemaRefs>
</ds:datastoreItem>
</file>

<file path=customXml/itemProps3.xml><?xml version="1.0" encoding="utf-8"?>
<ds:datastoreItem xmlns:ds="http://schemas.openxmlformats.org/officeDocument/2006/customXml" ds:itemID="{7D9DDC18-D51A-484A-A826-6963E28D3E64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C1403041-5623-4925-93F8-FCF400F44AA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1a8ed50-daa5-4fc4-9722-0faae42fcd9c"/>
    <ds:schemaRef ds:uri="d1b20ac8-a10b-4365-88ca-ccc25a8d8f3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845</Words>
  <Characters>4819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Institute of Education</Company>
  <LinksUpToDate>false</LinksUpToDate>
  <CharactersWithSpaces>5653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localuser</dc:creator>
  <cp:lastModifiedBy>Lauren Armitage</cp:lastModifiedBy>
  <cp:revision>2</cp:revision>
  <dcterms:created xsi:type="dcterms:W3CDTF">2025-07-14T15:22:00Z</dcterms:created>
  <dcterms:modified xsi:type="dcterms:W3CDTF">2025-07-14T15:22:00Z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0x0101003CB630F31D12F441808DF90EE8F6649C</vt:lpwstr>
  </property>
</Properties>
</file>